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B5" w:rsidRDefault="00DC1EB5" w:rsidP="00DC1EB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8240">
            <v:textbox style="mso-next-textbox:#_x0000_s1026">
              <w:txbxContent>
                <w:p w:rsidR="00DC1EB5" w:rsidRDefault="00DC1EB5" w:rsidP="00DC1EB5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DC1EB5" w:rsidRDefault="00DC1EB5" w:rsidP="00DC1EB5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DC1EB5" w:rsidRDefault="00DC1EB5" w:rsidP="00DC1EB5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C1EB5" w:rsidRDefault="00DC1EB5" w:rsidP="00DC1EB5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C1EB5" w:rsidRDefault="00DC1EB5" w:rsidP="00DC1EB5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DC1EB5" w:rsidRDefault="00DC1EB5" w:rsidP="00DC1EB5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-29.75pt;margin-top:-31.95pt;width:90.2pt;height:43.5pt;z-index:251658240">
            <v:textbox style="mso-next-textbox:#_x0000_s1028">
              <w:txbxContent>
                <w:p w:rsidR="00DC1EB5" w:rsidRDefault="00DC1EB5" w:rsidP="00DC1EB5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26.03.2019 г </w:t>
                  </w:r>
                </w:p>
                <w:p w:rsidR="00DC1EB5" w:rsidRDefault="00DC1EB5" w:rsidP="00DC1EB5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9</w:t>
                  </w:r>
                </w:p>
                <w:p w:rsidR="00DC1EB5" w:rsidRDefault="00DC1EB5" w:rsidP="00DC1EB5">
                  <w:pPr>
                    <w:pStyle w:val="a3"/>
                  </w:pPr>
                </w:p>
                <w:p w:rsidR="00DC1EB5" w:rsidRDefault="00DC1EB5" w:rsidP="00DC1EB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DC1EB5" w:rsidRDefault="00DC1EB5" w:rsidP="00DC1EB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DC1EB5" w:rsidRDefault="00DC1EB5" w:rsidP="00DC1EB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DC1EB5" w:rsidRDefault="00DC1EB5" w:rsidP="00DC1EB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DC1EB5" w:rsidRDefault="00DC1EB5" w:rsidP="00DC1EB5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DC1EB5" w:rsidRDefault="00DC1EB5" w:rsidP="00DC1EB5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pict>
          <v:shape id="_x0000_s1027" type="#_x0000_t97" style="position:absolute;left:0;text-align:left;margin-left:13.75pt;margin-top:39.35pt;width:443.45pt;height:39.75pt;z-index:251658240">
            <v:textbox style="mso-next-textbox:#_x0000_s1027">
              <w:txbxContent>
                <w:p w:rsidR="00DC1EB5" w:rsidRDefault="00DC1EB5" w:rsidP="00DC1EB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DC1EB5" w:rsidRDefault="00DC1EB5" w:rsidP="00DC1EB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DC1EB5" w:rsidRDefault="00DC1EB5" w:rsidP="00DC1EB5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DC1EB5" w:rsidRDefault="00DC1EB5" w:rsidP="00DC1EB5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C1EB5" w:rsidRDefault="00DC1EB5" w:rsidP="00DC1EB5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C1EB5" w:rsidRDefault="00DC1EB5" w:rsidP="00DC1EB5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DC1EB5" w:rsidRDefault="00DC1EB5" w:rsidP="00DC1EB5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DC1EB5" w:rsidTr="00DC1EB5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EB5" w:rsidRDefault="00DC1E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814EC4" w:rsidRPr="00814EC4" w:rsidRDefault="00DC1EB5" w:rsidP="00814EC4">
            <w:pPr>
              <w:jc w:val="left"/>
              <w:rPr>
                <w:sz w:val="22"/>
                <w:szCs w:val="22"/>
              </w:rPr>
            </w:pPr>
            <w:r w:rsidRPr="00814EC4">
              <w:rPr>
                <w:rFonts w:cs="Times New Roman"/>
                <w:sz w:val="22"/>
                <w:szCs w:val="22"/>
              </w:rPr>
              <w:t xml:space="preserve">1. </w:t>
            </w:r>
            <w:r w:rsidR="00363F8A" w:rsidRPr="00814EC4">
              <w:rPr>
                <w:rFonts w:cs="Times New Roman"/>
                <w:sz w:val="22"/>
                <w:szCs w:val="22"/>
              </w:rPr>
              <w:t xml:space="preserve">Постановление № 10 от 11.03.2019 г. </w:t>
            </w:r>
            <w:r w:rsidR="00814EC4" w:rsidRPr="00814EC4">
              <w:rPr>
                <w:sz w:val="22"/>
                <w:szCs w:val="22"/>
              </w:rPr>
              <w:t xml:space="preserve">О проведении </w:t>
            </w:r>
            <w:proofErr w:type="spellStart"/>
            <w:r w:rsidR="00814EC4" w:rsidRPr="00814EC4">
              <w:rPr>
                <w:sz w:val="22"/>
                <w:szCs w:val="22"/>
              </w:rPr>
              <w:t>противопаводковых</w:t>
            </w:r>
            <w:proofErr w:type="spellEnd"/>
            <w:r w:rsidR="00814EC4" w:rsidRPr="00814EC4">
              <w:rPr>
                <w:sz w:val="22"/>
                <w:szCs w:val="22"/>
              </w:rPr>
              <w:t xml:space="preserve"> мероприятий на территории Устьянцевского сельсовета Барабинского района Новосибирской области</w:t>
            </w:r>
          </w:p>
          <w:p w:rsidR="00F14548" w:rsidRPr="00F14548" w:rsidRDefault="006E4F15" w:rsidP="00F14548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814EC4">
              <w:rPr>
                <w:rFonts w:cs="Times New Roman"/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Постановление № 11</w:t>
            </w:r>
            <w:r w:rsidRPr="00814EC4">
              <w:rPr>
                <w:rFonts w:cs="Times New Roman"/>
                <w:sz w:val="22"/>
                <w:szCs w:val="22"/>
              </w:rPr>
              <w:t xml:space="preserve"> от 11.03.2019 г.</w:t>
            </w:r>
            <w:r w:rsidR="00F14548" w:rsidRPr="00037198">
              <w:rPr>
                <w:rFonts w:cs="Times New Roman"/>
                <w:b/>
                <w:szCs w:val="28"/>
              </w:rPr>
              <w:t xml:space="preserve"> </w:t>
            </w:r>
            <w:r w:rsidR="00F14548" w:rsidRPr="00F14548">
              <w:rPr>
                <w:rFonts w:cs="Times New Roman"/>
                <w:sz w:val="22"/>
                <w:szCs w:val="22"/>
              </w:rPr>
              <w:t>Об утверждении Порядка разработки и корректировки прогноза социально-экономического развития Устьянцевского сельсовета Барабинского района Новосибирской области на среднесрочный период</w:t>
            </w:r>
          </w:p>
          <w:p w:rsidR="00DC1EB5" w:rsidRPr="00F14548" w:rsidRDefault="00F14548" w:rsidP="00F14548">
            <w:pPr>
              <w:spacing w:after="0"/>
              <w:ind w:left="-142" w:right="-2"/>
              <w:jc w:val="left"/>
              <w:rPr>
                <w:sz w:val="22"/>
                <w:szCs w:val="22"/>
              </w:rPr>
            </w:pPr>
            <w:r w:rsidRPr="00F14548">
              <w:rPr>
                <w:sz w:val="22"/>
                <w:szCs w:val="22"/>
              </w:rPr>
              <w:t xml:space="preserve">3. Постановление № </w:t>
            </w:r>
            <w:r>
              <w:rPr>
                <w:sz w:val="22"/>
                <w:szCs w:val="22"/>
              </w:rPr>
              <w:t>12 от 13</w:t>
            </w:r>
            <w:r w:rsidRPr="00F14548">
              <w:rPr>
                <w:sz w:val="22"/>
                <w:szCs w:val="22"/>
              </w:rPr>
              <w:t>.03.2019 г.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F1454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 возложении функций специализированной службы по вопросам похоронного дела на территории Устьянцевского сельсовета Барабинского района Новосибирской области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</w:tbl>
    <w:p w:rsidR="00F14548" w:rsidRDefault="00F14548" w:rsidP="00814EC4">
      <w:pPr>
        <w:jc w:val="center"/>
        <w:rPr>
          <w:b/>
          <w:szCs w:val="28"/>
        </w:rPr>
      </w:pPr>
    </w:p>
    <w:p w:rsidR="00814EC4" w:rsidRPr="009A6D38" w:rsidRDefault="00814EC4" w:rsidP="00814EC4">
      <w:pPr>
        <w:jc w:val="center"/>
        <w:rPr>
          <w:b/>
          <w:szCs w:val="28"/>
        </w:rPr>
      </w:pPr>
      <w:r w:rsidRPr="009A6D38">
        <w:rPr>
          <w:b/>
          <w:szCs w:val="28"/>
        </w:rPr>
        <w:t>АДМИНИСТРАЦИЯ УСТЬЯНЦЕВСКОГО СЕЛЬСОВЕТА БАРАБИНСКОГО РАЙОНА НОВОСИБИРСКОЙ ОБЛАСТИ</w:t>
      </w:r>
    </w:p>
    <w:p w:rsidR="00814EC4" w:rsidRPr="009A6D38" w:rsidRDefault="00814EC4" w:rsidP="00814EC4">
      <w:pPr>
        <w:rPr>
          <w:b/>
          <w:szCs w:val="28"/>
        </w:rPr>
      </w:pP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 xml:space="preserve">ПОСТАНОВЛЕНИЕ </w:t>
      </w: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>д. Устьянцево</w:t>
      </w:r>
    </w:p>
    <w:p w:rsidR="00814EC4" w:rsidRPr="005A70D2" w:rsidRDefault="00814EC4" w:rsidP="00814EC4">
      <w:pPr>
        <w:rPr>
          <w:b/>
          <w:sz w:val="24"/>
          <w:szCs w:val="24"/>
        </w:rPr>
      </w:pPr>
    </w:p>
    <w:p w:rsidR="00814EC4" w:rsidRPr="005A70D2" w:rsidRDefault="00814EC4" w:rsidP="00814EC4">
      <w:pPr>
        <w:jc w:val="left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>от  11.03.2019 г.                                                                             № 10</w:t>
      </w: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 xml:space="preserve">О проведении </w:t>
      </w:r>
      <w:proofErr w:type="spellStart"/>
      <w:r w:rsidRPr="005A70D2">
        <w:rPr>
          <w:b/>
          <w:sz w:val="24"/>
          <w:szCs w:val="24"/>
        </w:rPr>
        <w:t>противопаводковых</w:t>
      </w:r>
      <w:proofErr w:type="spellEnd"/>
      <w:r w:rsidRPr="005A70D2">
        <w:rPr>
          <w:b/>
          <w:sz w:val="24"/>
          <w:szCs w:val="24"/>
        </w:rPr>
        <w:t xml:space="preserve"> мероприятий на территории</w:t>
      </w: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>Устьянцевского сельсовета Барабинского района Новосибирской области</w:t>
      </w:r>
    </w:p>
    <w:p w:rsidR="00814EC4" w:rsidRPr="005A70D2" w:rsidRDefault="00814EC4" w:rsidP="00814EC4">
      <w:pPr>
        <w:pStyle w:val="a4"/>
        <w:tabs>
          <w:tab w:val="left" w:pos="2694"/>
        </w:tabs>
        <w:ind w:firstLine="0"/>
        <w:jc w:val="both"/>
        <w:rPr>
          <w:sz w:val="24"/>
          <w:szCs w:val="24"/>
        </w:rPr>
      </w:pPr>
    </w:p>
    <w:p w:rsidR="00814EC4" w:rsidRPr="005A70D2" w:rsidRDefault="00814EC4" w:rsidP="00814EC4">
      <w:pPr>
        <w:pStyle w:val="a4"/>
        <w:tabs>
          <w:tab w:val="left" w:pos="2694"/>
        </w:tabs>
        <w:ind w:firstLine="709"/>
        <w:jc w:val="both"/>
        <w:rPr>
          <w:sz w:val="24"/>
          <w:szCs w:val="24"/>
        </w:rPr>
      </w:pPr>
      <w:proofErr w:type="gramStart"/>
      <w:r w:rsidRPr="005A70D2">
        <w:rPr>
          <w:sz w:val="24"/>
          <w:szCs w:val="24"/>
        </w:rPr>
        <w:t>В целях принятия эффективных мер по организации прохождения весеннего паводка и снижения риска возникновения чрезвычайных ситуаций, связанных с паводком и уменьшения последствий при их возникновении, обеспечении защиты населения и объектов экономики на территории Устьянцевского сельсовета Барабинского района Новосибирской области в 2019 году и в соответствии с рекомендациями, направленными Минтрансом Новосибирской области от 24.12.2014 № 5460 - 07/28</w:t>
      </w:r>
      <w:proofErr w:type="gramEnd"/>
    </w:p>
    <w:p w:rsidR="00814EC4" w:rsidRPr="005A70D2" w:rsidRDefault="00814EC4" w:rsidP="00814EC4">
      <w:pPr>
        <w:pStyle w:val="a4"/>
        <w:tabs>
          <w:tab w:val="left" w:pos="2694"/>
        </w:tabs>
        <w:ind w:firstLine="709"/>
        <w:jc w:val="both"/>
        <w:rPr>
          <w:b/>
          <w:sz w:val="24"/>
          <w:szCs w:val="24"/>
        </w:rPr>
      </w:pPr>
    </w:p>
    <w:p w:rsidR="00814EC4" w:rsidRPr="005A70D2" w:rsidRDefault="00814EC4" w:rsidP="00814EC4">
      <w:pPr>
        <w:pStyle w:val="a4"/>
        <w:tabs>
          <w:tab w:val="left" w:pos="2694"/>
        </w:tabs>
        <w:ind w:firstLine="709"/>
        <w:jc w:val="both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 xml:space="preserve">ПОСТАНОВЛЯЮ: </w:t>
      </w:r>
    </w:p>
    <w:p w:rsidR="00814EC4" w:rsidRPr="005A70D2" w:rsidRDefault="00814EC4" w:rsidP="00814EC4">
      <w:pPr>
        <w:pStyle w:val="a4"/>
        <w:tabs>
          <w:tab w:val="left" w:pos="2694"/>
        </w:tabs>
        <w:ind w:firstLine="0"/>
        <w:jc w:val="both"/>
        <w:rPr>
          <w:sz w:val="24"/>
          <w:szCs w:val="24"/>
        </w:rPr>
      </w:pPr>
    </w:p>
    <w:p w:rsidR="00814EC4" w:rsidRPr="005A70D2" w:rsidRDefault="00814EC4" w:rsidP="00814EC4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>Утвердить план действий по предупреждению и ликвидации последствий чрезвычайных ситуаций, связанных с паводками  на территории Устьянцевского сельсовета на 2019 год (Приложение № 1),</w:t>
      </w:r>
    </w:p>
    <w:p w:rsidR="00814EC4" w:rsidRPr="005A70D2" w:rsidRDefault="00814EC4" w:rsidP="00814EC4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 xml:space="preserve">Считать выполнение мероприятий по пропуску паводковых вод важнейшей задачей для комиссии Устьянцевского сельсовета по чрезвычайным ситуациям и пожарной безопасности (далее КЧС и ПБ), предприятий и организаций, </w:t>
      </w:r>
      <w:r w:rsidRPr="005A70D2">
        <w:rPr>
          <w:sz w:val="24"/>
          <w:szCs w:val="24"/>
        </w:rPr>
        <w:lastRenderedPageBreak/>
        <w:t>находящихся на территории Устьянцевского сельсовета, независимо от подчиненности и  форм собственности.</w:t>
      </w:r>
    </w:p>
    <w:p w:rsidR="00814EC4" w:rsidRPr="005A70D2" w:rsidRDefault="00814EC4" w:rsidP="00814EC4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 xml:space="preserve">Для оперативного решения вопросов, возникающих в период весеннего половодья, утвердить состав </w:t>
      </w:r>
      <w:proofErr w:type="spellStart"/>
      <w:r w:rsidRPr="005A70D2">
        <w:rPr>
          <w:sz w:val="24"/>
          <w:szCs w:val="24"/>
        </w:rPr>
        <w:t>противопаводковой</w:t>
      </w:r>
      <w:proofErr w:type="spellEnd"/>
      <w:r w:rsidRPr="005A70D2">
        <w:rPr>
          <w:sz w:val="24"/>
          <w:szCs w:val="24"/>
        </w:rPr>
        <w:t xml:space="preserve"> подкомиссии комиссии по чрезвычайным ситуациям и пожарной безопасности Устьянцевского сельсовета  Барабинского района (Приложение № 2). Выполнение решений подкомиссии обязательно  для всех предприятий, организаций и учреждений   Устьянцевского сельсовета по </w:t>
      </w:r>
      <w:proofErr w:type="spellStart"/>
      <w:r w:rsidRPr="005A70D2">
        <w:rPr>
          <w:sz w:val="24"/>
          <w:szCs w:val="24"/>
        </w:rPr>
        <w:t>противопаводковым</w:t>
      </w:r>
      <w:proofErr w:type="spellEnd"/>
      <w:r w:rsidRPr="005A70D2">
        <w:rPr>
          <w:sz w:val="24"/>
          <w:szCs w:val="24"/>
        </w:rPr>
        <w:t xml:space="preserve"> вопросам.</w:t>
      </w:r>
    </w:p>
    <w:p w:rsidR="00814EC4" w:rsidRPr="005A70D2" w:rsidRDefault="00814EC4" w:rsidP="00814EC4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>Руководителю ОАО «</w:t>
      </w:r>
      <w:proofErr w:type="spellStart"/>
      <w:r w:rsidRPr="005A70D2">
        <w:rPr>
          <w:sz w:val="24"/>
          <w:szCs w:val="24"/>
        </w:rPr>
        <w:t>Устьянцевское</w:t>
      </w:r>
      <w:proofErr w:type="spellEnd"/>
      <w:r w:rsidRPr="005A70D2">
        <w:rPr>
          <w:sz w:val="24"/>
          <w:szCs w:val="24"/>
        </w:rPr>
        <w:t>» Толстову В. А. в целях предупреждения загрязнения вод местных водоемов от смывов с территорий животноводческих ферм, мест хранения ГСМ, территорий навозохранилищ организовать предупредительные мероприятия по исключению случаев попадания в окружающую среду.</w:t>
      </w:r>
    </w:p>
    <w:p w:rsidR="00814EC4" w:rsidRPr="005A70D2" w:rsidRDefault="00814EC4" w:rsidP="00814EC4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 xml:space="preserve">Начальнику участка МУП «ЖилКомСервис-1» Барабинского района </w:t>
      </w:r>
      <w:proofErr w:type="spellStart"/>
      <w:r w:rsidRPr="005A70D2">
        <w:rPr>
          <w:sz w:val="24"/>
          <w:szCs w:val="24"/>
        </w:rPr>
        <w:t>Берилло</w:t>
      </w:r>
      <w:proofErr w:type="spellEnd"/>
      <w:r w:rsidRPr="005A70D2">
        <w:rPr>
          <w:sz w:val="24"/>
          <w:szCs w:val="24"/>
        </w:rPr>
        <w:t xml:space="preserve"> А. С.  до 20.03.2018 г. провести предупредительные мероприятия по пропуску паводковых вод, а также создать резерв материальных средств.</w:t>
      </w:r>
    </w:p>
    <w:p w:rsidR="00814EC4" w:rsidRPr="005A70D2" w:rsidRDefault="00814EC4" w:rsidP="00814EC4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 xml:space="preserve">Заведующим </w:t>
      </w:r>
      <w:proofErr w:type="spellStart"/>
      <w:r w:rsidRPr="005A70D2">
        <w:rPr>
          <w:sz w:val="24"/>
          <w:szCs w:val="24"/>
        </w:rPr>
        <w:t>ФАПами</w:t>
      </w:r>
      <w:proofErr w:type="spellEnd"/>
      <w:r w:rsidRPr="005A70D2">
        <w:rPr>
          <w:sz w:val="24"/>
          <w:szCs w:val="24"/>
        </w:rPr>
        <w:t xml:space="preserve"> усилить </w:t>
      </w:r>
      <w:proofErr w:type="gramStart"/>
      <w:r w:rsidRPr="005A70D2">
        <w:rPr>
          <w:sz w:val="24"/>
          <w:szCs w:val="24"/>
        </w:rPr>
        <w:t>контроль за</w:t>
      </w:r>
      <w:proofErr w:type="gramEnd"/>
      <w:r w:rsidRPr="005A70D2">
        <w:rPr>
          <w:sz w:val="24"/>
          <w:szCs w:val="24"/>
        </w:rPr>
        <w:t xml:space="preserve"> качеством воды, используемой объектами экономики и населением для хозяйственно – питьевых нужд в период весеннего паводка.</w:t>
      </w:r>
    </w:p>
    <w:p w:rsidR="00814EC4" w:rsidRPr="005A70D2" w:rsidRDefault="00814EC4" w:rsidP="00814EC4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>Всем руководителям учреждений, предприятий и организаций, находящихся на территории Устьянцевского сельсовета:</w:t>
      </w:r>
    </w:p>
    <w:p w:rsidR="00814EC4" w:rsidRPr="005A70D2" w:rsidRDefault="00814EC4" w:rsidP="00814EC4">
      <w:pPr>
        <w:numPr>
          <w:ilvl w:val="1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>Уточнить и откорректировать «Планы действий по предупреждению и ликвидации последствий ЧС (паводковые явления);</w:t>
      </w:r>
    </w:p>
    <w:p w:rsidR="00814EC4" w:rsidRPr="005A70D2" w:rsidRDefault="00814EC4" w:rsidP="00814EC4">
      <w:pPr>
        <w:numPr>
          <w:ilvl w:val="1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>Организовать  проведение обследования зданий, сооружений, линий электропередач, внутрихозяйственных дорог, водопропускных труб;</w:t>
      </w:r>
    </w:p>
    <w:p w:rsidR="00814EC4" w:rsidRPr="005A70D2" w:rsidRDefault="00814EC4" w:rsidP="00814EC4">
      <w:pPr>
        <w:numPr>
          <w:ilvl w:val="1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>Принять меры по предупреждению размыва кладбищ и скотомогильников, попадающих в зону возможного подтопления;</w:t>
      </w:r>
    </w:p>
    <w:p w:rsidR="00814EC4" w:rsidRPr="005A70D2" w:rsidRDefault="00814EC4" w:rsidP="00814EC4">
      <w:pPr>
        <w:numPr>
          <w:ilvl w:val="1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>Ликвидировать искусственные сооружения из снега, препятствующие пропуску паводковых вод и способствующие подтоплению зданий, сооружений и территорий;</w:t>
      </w:r>
    </w:p>
    <w:p w:rsidR="00814EC4" w:rsidRPr="005A70D2" w:rsidRDefault="00814EC4" w:rsidP="00814EC4">
      <w:pPr>
        <w:numPr>
          <w:ilvl w:val="1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>Организовать создание необходимых запасов материально – технических средств, топлива для котельной, ГСМ, финансовых сре</w:t>
      </w:r>
      <w:proofErr w:type="gramStart"/>
      <w:r w:rsidRPr="005A70D2">
        <w:rPr>
          <w:sz w:val="24"/>
          <w:szCs w:val="24"/>
        </w:rPr>
        <w:t>дств дл</w:t>
      </w:r>
      <w:proofErr w:type="gramEnd"/>
      <w:r w:rsidRPr="005A70D2">
        <w:rPr>
          <w:sz w:val="24"/>
          <w:szCs w:val="24"/>
        </w:rPr>
        <w:t>я ликвидации возможных ЧС  и первоочередное жизнеобеспечение населения в населенных пунктах;</w:t>
      </w:r>
    </w:p>
    <w:p w:rsidR="00814EC4" w:rsidRPr="005A70D2" w:rsidRDefault="00814EC4" w:rsidP="00814EC4">
      <w:pPr>
        <w:numPr>
          <w:ilvl w:val="1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>Организовать  мероприятия по очистке от снега и наледи кровель зданий и сооружений.</w:t>
      </w:r>
    </w:p>
    <w:p w:rsidR="00814EC4" w:rsidRPr="005A70D2" w:rsidRDefault="00814EC4" w:rsidP="00814EC4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>КЧС и ПБ Устьянцевского сельсовета в своих решениях и работе на период весеннего половодья:</w:t>
      </w:r>
    </w:p>
    <w:p w:rsidR="00814EC4" w:rsidRPr="005A70D2" w:rsidRDefault="00814EC4" w:rsidP="00814EC4">
      <w:pPr>
        <w:numPr>
          <w:ilvl w:val="1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>Определить состав  сил и    средств, привлекаемых для возможного выполнения   мероприятий и проведения аварийно – восстановительных работ;</w:t>
      </w:r>
    </w:p>
    <w:p w:rsidR="00814EC4" w:rsidRPr="005A70D2" w:rsidRDefault="00814EC4" w:rsidP="00814EC4">
      <w:pPr>
        <w:numPr>
          <w:ilvl w:val="1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 xml:space="preserve">Обеспечить работу  </w:t>
      </w:r>
      <w:proofErr w:type="spellStart"/>
      <w:r w:rsidRPr="005A70D2">
        <w:rPr>
          <w:sz w:val="24"/>
          <w:szCs w:val="24"/>
        </w:rPr>
        <w:t>противопаводковой</w:t>
      </w:r>
      <w:proofErr w:type="spellEnd"/>
      <w:r w:rsidRPr="005A70D2">
        <w:rPr>
          <w:sz w:val="24"/>
          <w:szCs w:val="24"/>
        </w:rPr>
        <w:t xml:space="preserve"> подкомиссии, проверить систему оповещения членов КЧС, и ПБ Устьянцевского сельсовета,  организовать  тренировку по их сбору;</w:t>
      </w:r>
    </w:p>
    <w:p w:rsidR="00814EC4" w:rsidRPr="005A70D2" w:rsidRDefault="00814EC4" w:rsidP="00814EC4">
      <w:pPr>
        <w:numPr>
          <w:ilvl w:val="1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 xml:space="preserve">Рассмотреть и утвердить график дежурств из числа членов КЧС и ПБ и </w:t>
      </w:r>
      <w:proofErr w:type="spellStart"/>
      <w:r w:rsidRPr="005A70D2">
        <w:rPr>
          <w:sz w:val="24"/>
          <w:szCs w:val="24"/>
        </w:rPr>
        <w:t>противопаводковой</w:t>
      </w:r>
      <w:proofErr w:type="spellEnd"/>
      <w:r w:rsidRPr="005A70D2">
        <w:rPr>
          <w:sz w:val="24"/>
          <w:szCs w:val="24"/>
        </w:rPr>
        <w:t xml:space="preserve"> комиссии для отслеживания обстановки и принятия своевременных мер;</w:t>
      </w:r>
    </w:p>
    <w:p w:rsidR="00814EC4" w:rsidRPr="005A70D2" w:rsidRDefault="00814EC4" w:rsidP="00814EC4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 xml:space="preserve">Специалисту администрации Устьянцевского сельсовета Толстовой О. С. данное Постановление довести  до должностных лиц – исполнителей, членов </w:t>
      </w:r>
      <w:proofErr w:type="spellStart"/>
      <w:r w:rsidRPr="005A70D2">
        <w:rPr>
          <w:sz w:val="24"/>
          <w:szCs w:val="24"/>
        </w:rPr>
        <w:t>противопаводковой</w:t>
      </w:r>
      <w:proofErr w:type="spellEnd"/>
      <w:r w:rsidRPr="005A70D2">
        <w:rPr>
          <w:sz w:val="24"/>
          <w:szCs w:val="24"/>
        </w:rPr>
        <w:t xml:space="preserve"> подкомиссии и руководителей объектов экономики.</w:t>
      </w:r>
    </w:p>
    <w:p w:rsidR="00814EC4" w:rsidRPr="005A70D2" w:rsidRDefault="00814EC4" w:rsidP="00814EC4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5A70D2">
        <w:rPr>
          <w:sz w:val="24"/>
          <w:szCs w:val="24"/>
        </w:rPr>
        <w:t xml:space="preserve"> Контроль за исполнение настоящего Постановления оставляю за собой.</w:t>
      </w:r>
    </w:p>
    <w:p w:rsidR="00814EC4" w:rsidRPr="005A70D2" w:rsidRDefault="00814EC4" w:rsidP="00814EC4">
      <w:pPr>
        <w:rPr>
          <w:sz w:val="24"/>
          <w:szCs w:val="24"/>
        </w:rPr>
      </w:pPr>
    </w:p>
    <w:p w:rsidR="00814EC4" w:rsidRPr="005A70D2" w:rsidRDefault="00814EC4" w:rsidP="00814EC4">
      <w:pPr>
        <w:rPr>
          <w:sz w:val="24"/>
          <w:szCs w:val="24"/>
        </w:rPr>
      </w:pPr>
    </w:p>
    <w:p w:rsidR="00814EC4" w:rsidRPr="005A70D2" w:rsidRDefault="00814EC4" w:rsidP="00814EC4">
      <w:pPr>
        <w:rPr>
          <w:sz w:val="24"/>
          <w:szCs w:val="24"/>
        </w:rPr>
      </w:pPr>
      <w:r w:rsidRPr="005A70D2">
        <w:rPr>
          <w:sz w:val="24"/>
          <w:szCs w:val="24"/>
        </w:rPr>
        <w:t xml:space="preserve">       </w:t>
      </w:r>
    </w:p>
    <w:p w:rsidR="00814EC4" w:rsidRPr="005A70D2" w:rsidRDefault="00814EC4" w:rsidP="00814EC4">
      <w:pPr>
        <w:rPr>
          <w:sz w:val="24"/>
          <w:szCs w:val="24"/>
        </w:rPr>
      </w:pPr>
    </w:p>
    <w:p w:rsidR="00814EC4" w:rsidRPr="005A70D2" w:rsidRDefault="00814EC4" w:rsidP="00F14548">
      <w:pPr>
        <w:jc w:val="left"/>
        <w:rPr>
          <w:sz w:val="24"/>
          <w:szCs w:val="24"/>
        </w:rPr>
      </w:pPr>
      <w:r w:rsidRPr="005A70D2">
        <w:rPr>
          <w:sz w:val="24"/>
          <w:szCs w:val="24"/>
        </w:rPr>
        <w:t>Глава Устьянцевского сельсовета</w:t>
      </w:r>
    </w:p>
    <w:p w:rsidR="00814EC4" w:rsidRPr="005A70D2" w:rsidRDefault="00814EC4" w:rsidP="00F14548">
      <w:pPr>
        <w:jc w:val="left"/>
        <w:rPr>
          <w:sz w:val="24"/>
          <w:szCs w:val="24"/>
        </w:rPr>
      </w:pPr>
      <w:r w:rsidRPr="005A70D2">
        <w:rPr>
          <w:sz w:val="24"/>
          <w:szCs w:val="24"/>
        </w:rPr>
        <w:t>Барабинского района Новосибирской области                       С. А. Валяева</w:t>
      </w:r>
    </w:p>
    <w:p w:rsidR="00814EC4" w:rsidRPr="005A70D2" w:rsidRDefault="00814EC4" w:rsidP="00814EC4">
      <w:pPr>
        <w:jc w:val="center"/>
        <w:rPr>
          <w:sz w:val="24"/>
          <w:szCs w:val="24"/>
        </w:rPr>
      </w:pPr>
    </w:p>
    <w:p w:rsidR="00814EC4" w:rsidRPr="005A70D2" w:rsidRDefault="00814EC4" w:rsidP="00814EC4">
      <w:pPr>
        <w:jc w:val="center"/>
        <w:rPr>
          <w:sz w:val="24"/>
          <w:szCs w:val="24"/>
        </w:rPr>
      </w:pPr>
    </w:p>
    <w:p w:rsidR="00814EC4" w:rsidRPr="005A70D2" w:rsidRDefault="00814EC4" w:rsidP="00814EC4">
      <w:pPr>
        <w:jc w:val="center"/>
        <w:rPr>
          <w:sz w:val="24"/>
          <w:szCs w:val="24"/>
        </w:rPr>
      </w:pPr>
    </w:p>
    <w:p w:rsidR="00814EC4" w:rsidRPr="005A70D2" w:rsidRDefault="00814EC4" w:rsidP="00814EC4">
      <w:pPr>
        <w:jc w:val="center"/>
        <w:rPr>
          <w:sz w:val="24"/>
          <w:szCs w:val="24"/>
        </w:rPr>
      </w:pPr>
    </w:p>
    <w:p w:rsidR="00814EC4" w:rsidRPr="005A70D2" w:rsidRDefault="00814EC4" w:rsidP="00814EC4">
      <w:pPr>
        <w:jc w:val="center"/>
        <w:rPr>
          <w:sz w:val="24"/>
          <w:szCs w:val="24"/>
        </w:rPr>
      </w:pPr>
    </w:p>
    <w:p w:rsidR="00814EC4" w:rsidRPr="005A70D2" w:rsidRDefault="00814EC4" w:rsidP="00814EC4">
      <w:pPr>
        <w:rPr>
          <w:sz w:val="24"/>
          <w:szCs w:val="24"/>
        </w:rPr>
      </w:pPr>
    </w:p>
    <w:p w:rsidR="00814EC4" w:rsidRPr="005A70D2" w:rsidRDefault="00814EC4" w:rsidP="00814EC4">
      <w:pPr>
        <w:rPr>
          <w:sz w:val="24"/>
          <w:szCs w:val="24"/>
        </w:rPr>
      </w:pPr>
    </w:p>
    <w:p w:rsidR="00814EC4" w:rsidRPr="005A70D2" w:rsidRDefault="00814EC4" w:rsidP="00814EC4">
      <w:pPr>
        <w:jc w:val="center"/>
        <w:rPr>
          <w:sz w:val="24"/>
          <w:szCs w:val="24"/>
        </w:rPr>
      </w:pPr>
    </w:p>
    <w:p w:rsidR="00814EC4" w:rsidRPr="005A70D2" w:rsidRDefault="00814EC4" w:rsidP="00814EC4">
      <w:pPr>
        <w:jc w:val="right"/>
        <w:rPr>
          <w:sz w:val="24"/>
          <w:szCs w:val="24"/>
        </w:rPr>
      </w:pPr>
      <w:r w:rsidRPr="005A70D2">
        <w:rPr>
          <w:sz w:val="24"/>
          <w:szCs w:val="24"/>
        </w:rPr>
        <w:t>Приложение № 1</w:t>
      </w:r>
    </w:p>
    <w:p w:rsidR="00814EC4" w:rsidRPr="005A70D2" w:rsidRDefault="00814EC4" w:rsidP="00814EC4">
      <w:pPr>
        <w:jc w:val="right"/>
        <w:rPr>
          <w:sz w:val="24"/>
          <w:szCs w:val="24"/>
        </w:rPr>
      </w:pPr>
      <w:r w:rsidRPr="005A70D2">
        <w:rPr>
          <w:sz w:val="24"/>
          <w:szCs w:val="24"/>
        </w:rPr>
        <w:t>к постановлению администрации</w:t>
      </w:r>
    </w:p>
    <w:p w:rsidR="00814EC4" w:rsidRPr="005A70D2" w:rsidRDefault="00814EC4" w:rsidP="00814EC4">
      <w:pPr>
        <w:jc w:val="right"/>
        <w:rPr>
          <w:sz w:val="24"/>
          <w:szCs w:val="24"/>
        </w:rPr>
      </w:pPr>
      <w:r w:rsidRPr="005A70D2">
        <w:rPr>
          <w:sz w:val="24"/>
          <w:szCs w:val="24"/>
        </w:rPr>
        <w:t>Устьянцевского сельсовета</w:t>
      </w:r>
    </w:p>
    <w:p w:rsidR="00814EC4" w:rsidRPr="005A70D2" w:rsidRDefault="00814EC4" w:rsidP="00814EC4">
      <w:pPr>
        <w:jc w:val="right"/>
        <w:rPr>
          <w:sz w:val="24"/>
          <w:szCs w:val="24"/>
        </w:rPr>
      </w:pPr>
      <w:r w:rsidRPr="005A70D2">
        <w:rPr>
          <w:sz w:val="24"/>
          <w:szCs w:val="24"/>
        </w:rPr>
        <w:t>Барабинского района Новосибирской области</w:t>
      </w:r>
    </w:p>
    <w:p w:rsidR="00814EC4" w:rsidRPr="005A70D2" w:rsidRDefault="00814EC4" w:rsidP="00814EC4">
      <w:pPr>
        <w:jc w:val="right"/>
        <w:rPr>
          <w:sz w:val="24"/>
          <w:szCs w:val="24"/>
        </w:rPr>
      </w:pPr>
      <w:r w:rsidRPr="005A70D2">
        <w:rPr>
          <w:sz w:val="24"/>
          <w:szCs w:val="24"/>
        </w:rPr>
        <w:t>от  11.03.2019 г № 10</w:t>
      </w:r>
    </w:p>
    <w:p w:rsidR="00814EC4" w:rsidRPr="005A70D2" w:rsidRDefault="00814EC4" w:rsidP="00814EC4">
      <w:pPr>
        <w:jc w:val="center"/>
        <w:rPr>
          <w:sz w:val="24"/>
          <w:szCs w:val="24"/>
        </w:rPr>
      </w:pP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>ПЛАН</w:t>
      </w: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 xml:space="preserve">мероприятий по предупреждению и ликвидации последствий </w:t>
      </w: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>чрезвычайных ситуаций (паводковые явления)</w:t>
      </w: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>на территории Устьянцевского сельсовета</w:t>
      </w: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>в 2018 году</w:t>
      </w:r>
    </w:p>
    <w:p w:rsidR="00814EC4" w:rsidRPr="005A70D2" w:rsidRDefault="00814EC4" w:rsidP="00814EC4">
      <w:pPr>
        <w:rPr>
          <w:sz w:val="24"/>
          <w:szCs w:val="24"/>
        </w:rPr>
      </w:pPr>
    </w:p>
    <w:tbl>
      <w:tblPr>
        <w:tblW w:w="9847" w:type="dxa"/>
        <w:jc w:val="center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"/>
        <w:gridCol w:w="811"/>
        <w:gridCol w:w="5170"/>
        <w:gridCol w:w="2355"/>
        <w:gridCol w:w="1495"/>
      </w:tblGrid>
      <w:tr w:rsidR="00814EC4" w:rsidRPr="005A70D2" w:rsidTr="00D243E3">
        <w:trPr>
          <w:trHeight w:val="614"/>
          <w:jc w:val="center"/>
        </w:trPr>
        <w:tc>
          <w:tcPr>
            <w:tcW w:w="827" w:type="dxa"/>
            <w:gridSpan w:val="2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A70D2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5170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A70D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5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A70D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9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A70D2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814EC4" w:rsidRPr="005A70D2" w:rsidTr="00D243E3">
        <w:trPr>
          <w:trHeight w:val="614"/>
          <w:jc w:val="center"/>
        </w:trPr>
        <w:tc>
          <w:tcPr>
            <w:tcW w:w="827" w:type="dxa"/>
            <w:gridSpan w:val="2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1</w:t>
            </w:r>
          </w:p>
        </w:tc>
        <w:tc>
          <w:tcPr>
            <w:tcW w:w="5170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Провести заседание КЧС и ПБ по теме: «Об организации и проведении мероприятий по предупреждению и ликвидации ЧС в период весеннего половодья»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Определить состав  сил и    средств, привлекаемых для возможного выполнения   мероприятий и проведения аварийно – восстановительных работ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 xml:space="preserve">Обеспечить работу  </w:t>
            </w:r>
            <w:proofErr w:type="spellStart"/>
            <w:r w:rsidRPr="005A70D2">
              <w:rPr>
                <w:sz w:val="24"/>
                <w:szCs w:val="24"/>
              </w:rPr>
              <w:t>противопаводковой</w:t>
            </w:r>
            <w:proofErr w:type="spellEnd"/>
            <w:r w:rsidRPr="005A70D2">
              <w:rPr>
                <w:sz w:val="24"/>
                <w:szCs w:val="24"/>
              </w:rPr>
              <w:t xml:space="preserve"> подкомиссии, проверить систему оповещения членов КЧС, и ПБ Устьянцевского сельсовета,  организовать  тренировку по их сбору</w:t>
            </w:r>
          </w:p>
        </w:tc>
        <w:tc>
          <w:tcPr>
            <w:tcW w:w="235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Председатель КЧС и ПБ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5A70D2">
              <w:rPr>
                <w:sz w:val="24"/>
                <w:szCs w:val="24"/>
              </w:rPr>
              <w:t>Берилло</w:t>
            </w:r>
            <w:proofErr w:type="spellEnd"/>
            <w:r w:rsidRPr="005A70D2"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1495" w:type="dxa"/>
          </w:tcPr>
          <w:p w:rsidR="00814EC4" w:rsidRPr="005A70D2" w:rsidRDefault="00814EC4" w:rsidP="00D243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12.03.2019</w:t>
            </w:r>
          </w:p>
        </w:tc>
      </w:tr>
      <w:tr w:rsidR="00814EC4" w:rsidRPr="005A70D2" w:rsidTr="00D243E3">
        <w:trPr>
          <w:trHeight w:val="872"/>
          <w:jc w:val="center"/>
        </w:trPr>
        <w:tc>
          <w:tcPr>
            <w:tcW w:w="827" w:type="dxa"/>
            <w:gridSpan w:val="2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70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 xml:space="preserve">Создать </w:t>
            </w:r>
            <w:proofErr w:type="spellStart"/>
            <w:r w:rsidRPr="005A70D2">
              <w:rPr>
                <w:sz w:val="24"/>
                <w:szCs w:val="24"/>
              </w:rPr>
              <w:t>противопаводковую</w:t>
            </w:r>
            <w:proofErr w:type="spellEnd"/>
            <w:r w:rsidRPr="005A70D2">
              <w:rPr>
                <w:sz w:val="24"/>
                <w:szCs w:val="24"/>
              </w:rPr>
              <w:t xml:space="preserve"> подкомиссию, разработать мероприятия по обеспечению пропу</w:t>
            </w:r>
            <w:r w:rsidRPr="005A70D2">
              <w:rPr>
                <w:sz w:val="24"/>
                <w:szCs w:val="24"/>
              </w:rPr>
              <w:t>с</w:t>
            </w:r>
            <w:r w:rsidRPr="005A70D2">
              <w:rPr>
                <w:sz w:val="24"/>
                <w:szCs w:val="24"/>
              </w:rPr>
              <w:t>ка паводковых вод, определить лиц, ответственных за их выполн</w:t>
            </w:r>
            <w:r w:rsidRPr="005A70D2">
              <w:rPr>
                <w:sz w:val="24"/>
                <w:szCs w:val="24"/>
              </w:rPr>
              <w:t>е</w:t>
            </w:r>
            <w:r w:rsidRPr="005A70D2">
              <w:rPr>
                <w:sz w:val="24"/>
                <w:szCs w:val="24"/>
              </w:rPr>
              <w:t>ние.</w:t>
            </w:r>
          </w:p>
        </w:tc>
        <w:tc>
          <w:tcPr>
            <w:tcW w:w="235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Председатель КЧС и ПБ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5A70D2">
              <w:rPr>
                <w:sz w:val="24"/>
                <w:szCs w:val="24"/>
              </w:rPr>
              <w:t>Берилло</w:t>
            </w:r>
            <w:proofErr w:type="spellEnd"/>
            <w:r w:rsidRPr="005A70D2"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149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15.03.2019</w:t>
            </w:r>
          </w:p>
        </w:tc>
      </w:tr>
      <w:tr w:rsidR="00814EC4" w:rsidRPr="005A70D2" w:rsidTr="00D243E3">
        <w:trPr>
          <w:trHeight w:val="597"/>
          <w:jc w:val="center"/>
        </w:trPr>
        <w:tc>
          <w:tcPr>
            <w:tcW w:w="827" w:type="dxa"/>
            <w:gridSpan w:val="2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3</w:t>
            </w:r>
          </w:p>
        </w:tc>
        <w:tc>
          <w:tcPr>
            <w:tcW w:w="5170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Разработать и утвердить инструкцию для ответс</w:t>
            </w:r>
            <w:r w:rsidRPr="005A70D2">
              <w:rPr>
                <w:sz w:val="24"/>
                <w:szCs w:val="24"/>
              </w:rPr>
              <w:t>т</w:t>
            </w:r>
            <w:r w:rsidRPr="005A70D2">
              <w:rPr>
                <w:sz w:val="24"/>
                <w:szCs w:val="24"/>
              </w:rPr>
              <w:t xml:space="preserve">венных по проведению </w:t>
            </w:r>
            <w:proofErr w:type="spellStart"/>
            <w:r w:rsidRPr="005A70D2">
              <w:rPr>
                <w:sz w:val="24"/>
                <w:szCs w:val="24"/>
              </w:rPr>
              <w:t>противопаводковых</w:t>
            </w:r>
            <w:proofErr w:type="spellEnd"/>
            <w:r w:rsidRPr="005A70D2">
              <w:rPr>
                <w:sz w:val="24"/>
                <w:szCs w:val="24"/>
              </w:rPr>
              <w:t xml:space="preserve"> мероприятий во всех организациях на территории Устьянцевского сельсовета.</w:t>
            </w:r>
          </w:p>
        </w:tc>
        <w:tc>
          <w:tcPr>
            <w:tcW w:w="235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Председатель КЧС и ПБ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5A70D2">
              <w:rPr>
                <w:sz w:val="24"/>
                <w:szCs w:val="24"/>
              </w:rPr>
              <w:t>Берилло</w:t>
            </w:r>
            <w:proofErr w:type="spellEnd"/>
            <w:r w:rsidRPr="005A70D2"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149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До 15.03.2019</w:t>
            </w:r>
          </w:p>
        </w:tc>
      </w:tr>
      <w:tr w:rsidR="00814EC4" w:rsidRPr="005A70D2" w:rsidTr="00D243E3">
        <w:trPr>
          <w:trHeight w:val="1211"/>
          <w:jc w:val="center"/>
        </w:trPr>
        <w:tc>
          <w:tcPr>
            <w:tcW w:w="827" w:type="dxa"/>
            <w:gridSpan w:val="2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4</w:t>
            </w:r>
          </w:p>
        </w:tc>
        <w:tc>
          <w:tcPr>
            <w:tcW w:w="5170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Обеспечить сбор, обработку, передачу в администрацию Барабинского района еженедельной   информации от ответс</w:t>
            </w:r>
            <w:r w:rsidRPr="005A70D2">
              <w:rPr>
                <w:sz w:val="24"/>
                <w:szCs w:val="24"/>
              </w:rPr>
              <w:t>т</w:t>
            </w:r>
            <w:r w:rsidRPr="005A70D2">
              <w:rPr>
                <w:sz w:val="24"/>
                <w:szCs w:val="24"/>
              </w:rPr>
              <w:t xml:space="preserve">венных по проведению </w:t>
            </w:r>
            <w:proofErr w:type="spellStart"/>
            <w:r w:rsidRPr="005A70D2">
              <w:rPr>
                <w:sz w:val="24"/>
                <w:szCs w:val="24"/>
              </w:rPr>
              <w:t>противопаводковых</w:t>
            </w:r>
            <w:proofErr w:type="spellEnd"/>
            <w:r w:rsidRPr="005A70D2">
              <w:rPr>
                <w:sz w:val="24"/>
                <w:szCs w:val="24"/>
              </w:rPr>
              <w:t xml:space="preserve"> мероприятий во всех организациях на территории Устьянцевского сельсовета</w:t>
            </w:r>
          </w:p>
        </w:tc>
        <w:tc>
          <w:tcPr>
            <w:tcW w:w="235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Специалист администрации Устьянцевского сельсовета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О. С. Толстова</w:t>
            </w:r>
          </w:p>
        </w:tc>
        <w:tc>
          <w:tcPr>
            <w:tcW w:w="149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Еженедельно</w:t>
            </w:r>
          </w:p>
        </w:tc>
      </w:tr>
      <w:tr w:rsidR="00814EC4" w:rsidRPr="005A70D2" w:rsidTr="00D243E3">
        <w:trPr>
          <w:gridBefore w:val="1"/>
          <w:wBefore w:w="16" w:type="dxa"/>
          <w:trHeight w:val="1152"/>
          <w:jc w:val="center"/>
        </w:trPr>
        <w:tc>
          <w:tcPr>
            <w:tcW w:w="811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5</w:t>
            </w:r>
          </w:p>
        </w:tc>
        <w:tc>
          <w:tcPr>
            <w:tcW w:w="5170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Организовать заготовку необходимых материалов, подготовить н</w:t>
            </w:r>
            <w:r w:rsidRPr="005A70D2">
              <w:rPr>
                <w:sz w:val="24"/>
                <w:szCs w:val="24"/>
              </w:rPr>
              <w:t>е</w:t>
            </w:r>
            <w:r w:rsidRPr="005A70D2">
              <w:rPr>
                <w:sz w:val="24"/>
                <w:szCs w:val="24"/>
              </w:rPr>
              <w:t>обходимую технику, инвентарь для выполнения работ по пропуску паводковых вод.</w:t>
            </w:r>
          </w:p>
        </w:tc>
        <w:tc>
          <w:tcPr>
            <w:tcW w:w="235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 xml:space="preserve">Глава Устьянцевского сельсовета 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С. А. Валяева</w:t>
            </w:r>
          </w:p>
        </w:tc>
        <w:tc>
          <w:tcPr>
            <w:tcW w:w="149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До 15.03.2019</w:t>
            </w:r>
          </w:p>
        </w:tc>
      </w:tr>
      <w:tr w:rsidR="00814EC4" w:rsidRPr="005A70D2" w:rsidTr="00D243E3">
        <w:trPr>
          <w:gridBefore w:val="1"/>
          <w:wBefore w:w="16" w:type="dxa"/>
          <w:trHeight w:val="1380"/>
          <w:jc w:val="center"/>
        </w:trPr>
        <w:tc>
          <w:tcPr>
            <w:tcW w:w="811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6</w:t>
            </w:r>
          </w:p>
        </w:tc>
        <w:tc>
          <w:tcPr>
            <w:tcW w:w="5170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До наступления периода активного снеготаяния провести подготовительные работы по пропуску паводковых вод и сохранности  жилых домов и административных зданий в местах возможного их подто</w:t>
            </w:r>
            <w:r w:rsidRPr="005A70D2">
              <w:rPr>
                <w:sz w:val="24"/>
                <w:szCs w:val="24"/>
              </w:rPr>
              <w:t>п</w:t>
            </w:r>
            <w:r w:rsidRPr="005A70D2">
              <w:rPr>
                <w:sz w:val="24"/>
                <w:szCs w:val="24"/>
              </w:rPr>
              <w:t>ления.</w:t>
            </w:r>
          </w:p>
        </w:tc>
        <w:tc>
          <w:tcPr>
            <w:tcW w:w="235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Руководители предприятий   и организаций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 xml:space="preserve">Жители </w:t>
            </w:r>
          </w:p>
        </w:tc>
        <w:tc>
          <w:tcPr>
            <w:tcW w:w="149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С 15.03.2019 по 25.03.2019</w:t>
            </w:r>
          </w:p>
        </w:tc>
      </w:tr>
      <w:tr w:rsidR="00814EC4" w:rsidRPr="005A70D2" w:rsidTr="00D243E3">
        <w:trPr>
          <w:gridBefore w:val="1"/>
          <w:wBefore w:w="16" w:type="dxa"/>
          <w:trHeight w:val="926"/>
          <w:jc w:val="center"/>
        </w:trPr>
        <w:tc>
          <w:tcPr>
            <w:tcW w:w="811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7</w:t>
            </w:r>
          </w:p>
        </w:tc>
        <w:tc>
          <w:tcPr>
            <w:tcW w:w="5170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 xml:space="preserve">Провести работы по раскрытию </w:t>
            </w:r>
            <w:proofErr w:type="spellStart"/>
            <w:r w:rsidRPr="005A70D2">
              <w:rPr>
                <w:sz w:val="24"/>
                <w:szCs w:val="24"/>
              </w:rPr>
              <w:t>внутрипоселенческих</w:t>
            </w:r>
            <w:proofErr w:type="spellEnd"/>
            <w:r w:rsidRPr="005A70D2">
              <w:rPr>
                <w:sz w:val="24"/>
                <w:szCs w:val="24"/>
              </w:rPr>
              <w:t xml:space="preserve"> автомобильных дорог от снега, освободив откосы от снега не менее чем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5A70D2">
                <w:rPr>
                  <w:sz w:val="24"/>
                  <w:szCs w:val="24"/>
                </w:rPr>
                <w:t>1 метр</w:t>
              </w:r>
            </w:smartTag>
            <w:r w:rsidRPr="005A70D2">
              <w:rPr>
                <w:sz w:val="24"/>
                <w:szCs w:val="24"/>
              </w:rPr>
              <w:t xml:space="preserve"> от бровки земляного полотна.</w:t>
            </w:r>
          </w:p>
        </w:tc>
        <w:tc>
          <w:tcPr>
            <w:tcW w:w="235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 xml:space="preserve">Глава Устьянцевского сельсовета 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С. А. Валяева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Директор МУП «</w:t>
            </w:r>
            <w:proofErr w:type="spellStart"/>
            <w:r w:rsidRPr="005A70D2">
              <w:rPr>
                <w:sz w:val="24"/>
                <w:szCs w:val="24"/>
              </w:rPr>
              <w:t>Жилкомхоз</w:t>
            </w:r>
            <w:proofErr w:type="spellEnd"/>
            <w:r w:rsidRPr="005A70D2">
              <w:rPr>
                <w:sz w:val="24"/>
                <w:szCs w:val="24"/>
              </w:rPr>
              <w:t xml:space="preserve">» Устьянцевского сельсовета </w:t>
            </w:r>
            <w:proofErr w:type="spellStart"/>
            <w:r w:rsidRPr="005A70D2">
              <w:rPr>
                <w:sz w:val="24"/>
                <w:szCs w:val="24"/>
              </w:rPr>
              <w:t>Берилло</w:t>
            </w:r>
            <w:proofErr w:type="spellEnd"/>
            <w:r w:rsidRPr="005A70D2"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149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С 15.03.2019 по 25.03.2019</w:t>
            </w:r>
          </w:p>
        </w:tc>
      </w:tr>
      <w:tr w:rsidR="00814EC4" w:rsidRPr="005A70D2" w:rsidTr="00D243E3">
        <w:trPr>
          <w:gridBefore w:val="1"/>
          <w:wBefore w:w="16" w:type="dxa"/>
          <w:trHeight w:val="350"/>
          <w:jc w:val="center"/>
        </w:trPr>
        <w:tc>
          <w:tcPr>
            <w:tcW w:w="811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8</w:t>
            </w:r>
          </w:p>
        </w:tc>
        <w:tc>
          <w:tcPr>
            <w:tcW w:w="5170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На малых искусственных сооружениях, водопропускных трубах  у</w:t>
            </w:r>
            <w:r w:rsidRPr="005A70D2">
              <w:rPr>
                <w:sz w:val="24"/>
                <w:szCs w:val="24"/>
              </w:rPr>
              <w:t>б</w:t>
            </w:r>
            <w:r w:rsidRPr="005A70D2">
              <w:rPr>
                <w:sz w:val="24"/>
                <w:szCs w:val="24"/>
              </w:rPr>
              <w:t xml:space="preserve">рать щиты, удалить  лед, расчистить снег перед входным и выходным отверстием шириной не менее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A70D2">
                <w:rPr>
                  <w:sz w:val="24"/>
                  <w:szCs w:val="24"/>
                </w:rPr>
                <w:t>30 ме</w:t>
              </w:r>
              <w:r w:rsidRPr="005A70D2">
                <w:rPr>
                  <w:sz w:val="24"/>
                  <w:szCs w:val="24"/>
                </w:rPr>
                <w:t>т</w:t>
              </w:r>
              <w:r w:rsidRPr="005A70D2">
                <w:rPr>
                  <w:sz w:val="24"/>
                  <w:szCs w:val="24"/>
                </w:rPr>
                <w:t>ров</w:t>
              </w:r>
            </w:smartTag>
            <w:r w:rsidRPr="005A70D2">
              <w:rPr>
                <w:sz w:val="24"/>
                <w:szCs w:val="24"/>
              </w:rPr>
              <w:t xml:space="preserve"> от оголовка.</w:t>
            </w:r>
          </w:p>
        </w:tc>
        <w:tc>
          <w:tcPr>
            <w:tcW w:w="235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Директор МУП «</w:t>
            </w:r>
            <w:proofErr w:type="spellStart"/>
            <w:r w:rsidRPr="005A70D2">
              <w:rPr>
                <w:sz w:val="24"/>
                <w:szCs w:val="24"/>
              </w:rPr>
              <w:t>Жилкомхоз</w:t>
            </w:r>
            <w:proofErr w:type="spellEnd"/>
            <w:r w:rsidRPr="005A70D2">
              <w:rPr>
                <w:sz w:val="24"/>
                <w:szCs w:val="24"/>
              </w:rPr>
              <w:t xml:space="preserve">» Устьянцевского сельсовета </w:t>
            </w:r>
            <w:proofErr w:type="spellStart"/>
            <w:r w:rsidRPr="005A70D2">
              <w:rPr>
                <w:sz w:val="24"/>
                <w:szCs w:val="24"/>
              </w:rPr>
              <w:t>Берилло</w:t>
            </w:r>
            <w:proofErr w:type="spellEnd"/>
            <w:r w:rsidRPr="005A70D2"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149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С 15.03.2019 по 25.03.2019</w:t>
            </w:r>
          </w:p>
        </w:tc>
      </w:tr>
      <w:tr w:rsidR="00814EC4" w:rsidRPr="005A70D2" w:rsidTr="00D243E3">
        <w:trPr>
          <w:gridBefore w:val="1"/>
          <w:wBefore w:w="16" w:type="dxa"/>
          <w:trHeight w:val="350"/>
          <w:jc w:val="center"/>
        </w:trPr>
        <w:tc>
          <w:tcPr>
            <w:tcW w:w="811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9</w:t>
            </w:r>
          </w:p>
        </w:tc>
        <w:tc>
          <w:tcPr>
            <w:tcW w:w="5170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Провести предупредительные мероприятия по предотвращению смывов с территорий животноводческих ферм, мест хранения ГСМ, территорий навозохранилищ, удобрений в озера Устьянцевского сельсовета</w:t>
            </w:r>
          </w:p>
        </w:tc>
        <w:tc>
          <w:tcPr>
            <w:tcW w:w="235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Директор ОАО «</w:t>
            </w:r>
            <w:proofErr w:type="spellStart"/>
            <w:r w:rsidRPr="005A70D2">
              <w:rPr>
                <w:sz w:val="24"/>
                <w:szCs w:val="24"/>
              </w:rPr>
              <w:t>Устьянцевское</w:t>
            </w:r>
            <w:proofErr w:type="spellEnd"/>
            <w:r w:rsidRPr="005A70D2">
              <w:rPr>
                <w:sz w:val="24"/>
                <w:szCs w:val="24"/>
              </w:rPr>
              <w:t xml:space="preserve">» 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В. А. Толстов</w:t>
            </w:r>
          </w:p>
        </w:tc>
        <w:tc>
          <w:tcPr>
            <w:tcW w:w="149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До 15.03.2019</w:t>
            </w:r>
          </w:p>
        </w:tc>
      </w:tr>
      <w:tr w:rsidR="00814EC4" w:rsidRPr="005A70D2" w:rsidTr="00D243E3">
        <w:trPr>
          <w:gridBefore w:val="1"/>
          <w:wBefore w:w="16" w:type="dxa"/>
          <w:trHeight w:val="350"/>
          <w:jc w:val="center"/>
        </w:trPr>
        <w:tc>
          <w:tcPr>
            <w:tcW w:w="811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10</w:t>
            </w:r>
          </w:p>
        </w:tc>
        <w:tc>
          <w:tcPr>
            <w:tcW w:w="5170" w:type="dxa"/>
            <w:vAlign w:val="center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Организовать  мероприятия по очистке от снега и наледи кровель зданий и сооружений</w:t>
            </w:r>
          </w:p>
        </w:tc>
        <w:tc>
          <w:tcPr>
            <w:tcW w:w="235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t>Руководители предприятий   и организаций</w:t>
            </w:r>
          </w:p>
          <w:p w:rsidR="00814EC4" w:rsidRPr="005A70D2" w:rsidRDefault="00814EC4" w:rsidP="00D243E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814EC4" w:rsidRPr="005A70D2" w:rsidRDefault="00814EC4" w:rsidP="00D243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A70D2">
              <w:rPr>
                <w:sz w:val="24"/>
                <w:szCs w:val="24"/>
              </w:rPr>
              <w:lastRenderedPageBreak/>
              <w:t>До 15.03.2019</w:t>
            </w:r>
          </w:p>
        </w:tc>
      </w:tr>
    </w:tbl>
    <w:p w:rsidR="00814EC4" w:rsidRPr="005A70D2" w:rsidRDefault="00814EC4" w:rsidP="00814EC4">
      <w:pPr>
        <w:rPr>
          <w:sz w:val="24"/>
          <w:szCs w:val="24"/>
        </w:rPr>
      </w:pPr>
    </w:p>
    <w:p w:rsidR="00814EC4" w:rsidRPr="005A70D2" w:rsidRDefault="00814EC4" w:rsidP="00814EC4">
      <w:pPr>
        <w:rPr>
          <w:sz w:val="24"/>
          <w:szCs w:val="24"/>
        </w:rPr>
      </w:pPr>
    </w:p>
    <w:p w:rsidR="00814EC4" w:rsidRPr="005A70D2" w:rsidRDefault="00814EC4" w:rsidP="00814EC4">
      <w:pPr>
        <w:jc w:val="right"/>
        <w:rPr>
          <w:sz w:val="24"/>
          <w:szCs w:val="24"/>
        </w:rPr>
      </w:pPr>
      <w:r w:rsidRPr="005A70D2">
        <w:rPr>
          <w:sz w:val="24"/>
          <w:szCs w:val="24"/>
        </w:rPr>
        <w:t>Приложение № 2</w:t>
      </w:r>
    </w:p>
    <w:p w:rsidR="00814EC4" w:rsidRPr="005A70D2" w:rsidRDefault="00814EC4" w:rsidP="00814EC4">
      <w:pPr>
        <w:jc w:val="right"/>
        <w:rPr>
          <w:sz w:val="24"/>
          <w:szCs w:val="24"/>
        </w:rPr>
      </w:pPr>
      <w:r w:rsidRPr="005A70D2">
        <w:rPr>
          <w:sz w:val="24"/>
          <w:szCs w:val="24"/>
        </w:rPr>
        <w:t>к постановлению администрации</w:t>
      </w:r>
    </w:p>
    <w:p w:rsidR="00814EC4" w:rsidRPr="005A70D2" w:rsidRDefault="00814EC4" w:rsidP="00814EC4">
      <w:pPr>
        <w:jc w:val="right"/>
        <w:rPr>
          <w:sz w:val="24"/>
          <w:szCs w:val="24"/>
        </w:rPr>
      </w:pPr>
      <w:r w:rsidRPr="005A70D2">
        <w:rPr>
          <w:sz w:val="24"/>
          <w:szCs w:val="24"/>
        </w:rPr>
        <w:t>Устьянцевского сельсовета</w:t>
      </w:r>
    </w:p>
    <w:p w:rsidR="00814EC4" w:rsidRPr="005A70D2" w:rsidRDefault="00814EC4" w:rsidP="00814EC4">
      <w:pPr>
        <w:jc w:val="right"/>
        <w:rPr>
          <w:sz w:val="24"/>
          <w:szCs w:val="24"/>
        </w:rPr>
      </w:pPr>
      <w:r w:rsidRPr="005A70D2">
        <w:rPr>
          <w:sz w:val="24"/>
          <w:szCs w:val="24"/>
        </w:rPr>
        <w:t>Барабинского района Новосибирской области</w:t>
      </w:r>
    </w:p>
    <w:p w:rsidR="00814EC4" w:rsidRPr="005A70D2" w:rsidRDefault="00814EC4" w:rsidP="00814EC4">
      <w:pPr>
        <w:jc w:val="right"/>
        <w:rPr>
          <w:sz w:val="24"/>
          <w:szCs w:val="24"/>
        </w:rPr>
      </w:pPr>
      <w:r w:rsidRPr="005A70D2">
        <w:rPr>
          <w:sz w:val="24"/>
          <w:szCs w:val="24"/>
        </w:rPr>
        <w:t>от  11.03.2019 г № 10</w:t>
      </w:r>
    </w:p>
    <w:p w:rsidR="00814EC4" w:rsidRPr="005A70D2" w:rsidRDefault="00814EC4" w:rsidP="00814EC4">
      <w:pPr>
        <w:jc w:val="center"/>
        <w:rPr>
          <w:sz w:val="24"/>
          <w:szCs w:val="24"/>
        </w:rPr>
      </w:pP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>СОСТАВ</w:t>
      </w: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proofErr w:type="spellStart"/>
      <w:r w:rsidRPr="005A70D2">
        <w:rPr>
          <w:b/>
          <w:sz w:val="24"/>
          <w:szCs w:val="24"/>
        </w:rPr>
        <w:t>противопаводковой</w:t>
      </w:r>
      <w:proofErr w:type="spellEnd"/>
      <w:r w:rsidRPr="005A70D2">
        <w:rPr>
          <w:b/>
          <w:sz w:val="24"/>
          <w:szCs w:val="24"/>
        </w:rPr>
        <w:t xml:space="preserve"> подкомиссии КЧС и ПБ</w:t>
      </w:r>
    </w:p>
    <w:p w:rsidR="00814EC4" w:rsidRPr="005A70D2" w:rsidRDefault="00814EC4" w:rsidP="00814EC4">
      <w:pPr>
        <w:jc w:val="center"/>
        <w:rPr>
          <w:b/>
          <w:sz w:val="24"/>
          <w:szCs w:val="24"/>
        </w:rPr>
      </w:pPr>
      <w:r w:rsidRPr="005A70D2">
        <w:rPr>
          <w:b/>
          <w:sz w:val="24"/>
          <w:szCs w:val="24"/>
        </w:rPr>
        <w:t>Устьянцевского сельсовета</w:t>
      </w:r>
    </w:p>
    <w:p w:rsidR="00814EC4" w:rsidRPr="005A70D2" w:rsidRDefault="00814EC4" w:rsidP="00814EC4">
      <w:pPr>
        <w:jc w:val="center"/>
        <w:rPr>
          <w:sz w:val="24"/>
          <w:szCs w:val="24"/>
        </w:rPr>
      </w:pPr>
    </w:p>
    <w:p w:rsidR="00814EC4" w:rsidRPr="005A70D2" w:rsidRDefault="00814EC4" w:rsidP="00814EC4">
      <w:pPr>
        <w:rPr>
          <w:sz w:val="24"/>
          <w:szCs w:val="24"/>
        </w:rPr>
      </w:pPr>
      <w:r w:rsidRPr="005A70D2">
        <w:rPr>
          <w:sz w:val="24"/>
          <w:szCs w:val="24"/>
        </w:rPr>
        <w:t xml:space="preserve">Председатель подкомиссии: </w:t>
      </w:r>
      <w:proofErr w:type="spellStart"/>
      <w:r w:rsidRPr="005A70D2">
        <w:rPr>
          <w:sz w:val="24"/>
          <w:szCs w:val="24"/>
        </w:rPr>
        <w:t>Бызова</w:t>
      </w:r>
      <w:proofErr w:type="spellEnd"/>
      <w:r w:rsidRPr="005A70D2">
        <w:rPr>
          <w:sz w:val="24"/>
          <w:szCs w:val="24"/>
        </w:rPr>
        <w:t xml:space="preserve"> Е. М. – заведующая детским садом</w:t>
      </w:r>
    </w:p>
    <w:p w:rsidR="00814EC4" w:rsidRPr="005A70D2" w:rsidRDefault="00814EC4" w:rsidP="00814EC4">
      <w:pPr>
        <w:rPr>
          <w:sz w:val="24"/>
          <w:szCs w:val="24"/>
        </w:rPr>
      </w:pPr>
    </w:p>
    <w:p w:rsidR="00814EC4" w:rsidRPr="005A70D2" w:rsidRDefault="00814EC4" w:rsidP="00814EC4">
      <w:pPr>
        <w:rPr>
          <w:sz w:val="24"/>
          <w:szCs w:val="24"/>
        </w:rPr>
      </w:pPr>
      <w:r w:rsidRPr="005A70D2">
        <w:rPr>
          <w:sz w:val="24"/>
          <w:szCs w:val="24"/>
        </w:rPr>
        <w:t>Члены подкомиссии:</w:t>
      </w:r>
    </w:p>
    <w:p w:rsidR="00814EC4" w:rsidRPr="005A70D2" w:rsidRDefault="00814EC4" w:rsidP="00814EC4">
      <w:pPr>
        <w:rPr>
          <w:sz w:val="24"/>
          <w:szCs w:val="24"/>
        </w:rPr>
      </w:pPr>
      <w:r w:rsidRPr="005A70D2">
        <w:rPr>
          <w:sz w:val="24"/>
          <w:szCs w:val="24"/>
        </w:rPr>
        <w:t xml:space="preserve">                                   Толстов В. А. – директор ОАО «</w:t>
      </w:r>
      <w:proofErr w:type="spellStart"/>
      <w:r w:rsidRPr="005A70D2">
        <w:rPr>
          <w:sz w:val="24"/>
          <w:szCs w:val="24"/>
        </w:rPr>
        <w:t>Устьянцевское</w:t>
      </w:r>
      <w:proofErr w:type="spellEnd"/>
      <w:r w:rsidRPr="005A70D2">
        <w:rPr>
          <w:sz w:val="24"/>
          <w:szCs w:val="24"/>
        </w:rPr>
        <w:t>»</w:t>
      </w:r>
    </w:p>
    <w:p w:rsidR="00814EC4" w:rsidRPr="005A70D2" w:rsidRDefault="00814EC4" w:rsidP="00814EC4">
      <w:pPr>
        <w:rPr>
          <w:sz w:val="24"/>
          <w:szCs w:val="24"/>
        </w:rPr>
      </w:pPr>
      <w:r w:rsidRPr="005A70D2">
        <w:rPr>
          <w:sz w:val="24"/>
          <w:szCs w:val="24"/>
        </w:rPr>
        <w:t xml:space="preserve">                                    Самсонова Л. С. – директор МКУ КДО «Радуга»</w:t>
      </w:r>
    </w:p>
    <w:p w:rsidR="00814EC4" w:rsidRPr="005A70D2" w:rsidRDefault="00814EC4" w:rsidP="00814EC4">
      <w:pPr>
        <w:rPr>
          <w:sz w:val="24"/>
          <w:szCs w:val="24"/>
        </w:rPr>
      </w:pPr>
      <w:r w:rsidRPr="005A70D2">
        <w:rPr>
          <w:sz w:val="24"/>
          <w:szCs w:val="24"/>
        </w:rPr>
        <w:t xml:space="preserve">                                    </w:t>
      </w:r>
      <w:proofErr w:type="gramStart"/>
      <w:r w:rsidRPr="005A70D2">
        <w:rPr>
          <w:sz w:val="24"/>
          <w:szCs w:val="24"/>
        </w:rPr>
        <w:t>Андрюшкина</w:t>
      </w:r>
      <w:proofErr w:type="gramEnd"/>
      <w:r w:rsidRPr="005A70D2">
        <w:rPr>
          <w:sz w:val="24"/>
          <w:szCs w:val="24"/>
        </w:rPr>
        <w:t xml:space="preserve"> И. Н. – работник </w:t>
      </w:r>
      <w:proofErr w:type="spellStart"/>
      <w:r w:rsidRPr="005A70D2">
        <w:rPr>
          <w:sz w:val="24"/>
          <w:szCs w:val="24"/>
        </w:rPr>
        <w:t>ФАПа</w:t>
      </w:r>
      <w:proofErr w:type="spellEnd"/>
      <w:r w:rsidRPr="005A70D2">
        <w:rPr>
          <w:sz w:val="24"/>
          <w:szCs w:val="24"/>
        </w:rPr>
        <w:t xml:space="preserve"> на ст. </w:t>
      </w:r>
      <w:proofErr w:type="spellStart"/>
      <w:r w:rsidRPr="005A70D2">
        <w:rPr>
          <w:sz w:val="24"/>
          <w:szCs w:val="24"/>
        </w:rPr>
        <w:t>Кирзинское</w:t>
      </w:r>
      <w:proofErr w:type="spellEnd"/>
    </w:p>
    <w:p w:rsidR="00814EC4" w:rsidRPr="005A70D2" w:rsidRDefault="00814EC4" w:rsidP="00814EC4">
      <w:pPr>
        <w:rPr>
          <w:sz w:val="24"/>
          <w:szCs w:val="24"/>
        </w:rPr>
      </w:pPr>
      <w:r w:rsidRPr="005A70D2">
        <w:rPr>
          <w:sz w:val="24"/>
          <w:szCs w:val="24"/>
        </w:rPr>
        <w:t xml:space="preserve">                                    </w:t>
      </w:r>
      <w:proofErr w:type="spellStart"/>
      <w:r w:rsidRPr="005A70D2">
        <w:rPr>
          <w:sz w:val="24"/>
          <w:szCs w:val="24"/>
        </w:rPr>
        <w:t>Вилль</w:t>
      </w:r>
      <w:proofErr w:type="spellEnd"/>
      <w:r w:rsidRPr="005A70D2">
        <w:rPr>
          <w:sz w:val="24"/>
          <w:szCs w:val="24"/>
        </w:rPr>
        <w:t xml:space="preserve"> А. Б. – заведующая </w:t>
      </w:r>
      <w:proofErr w:type="spellStart"/>
      <w:r w:rsidRPr="005A70D2">
        <w:rPr>
          <w:sz w:val="24"/>
          <w:szCs w:val="24"/>
        </w:rPr>
        <w:t>ФАПом</w:t>
      </w:r>
      <w:proofErr w:type="spellEnd"/>
      <w:r w:rsidRPr="005A70D2">
        <w:rPr>
          <w:sz w:val="24"/>
          <w:szCs w:val="24"/>
        </w:rPr>
        <w:t xml:space="preserve"> в д. </w:t>
      </w:r>
      <w:proofErr w:type="gramStart"/>
      <w:r w:rsidRPr="005A70D2">
        <w:rPr>
          <w:sz w:val="24"/>
          <w:szCs w:val="24"/>
        </w:rPr>
        <w:t>Половинное</w:t>
      </w:r>
      <w:proofErr w:type="gramEnd"/>
    </w:p>
    <w:p w:rsidR="00814EC4" w:rsidRPr="005A70D2" w:rsidRDefault="00814EC4" w:rsidP="00814EC4">
      <w:pPr>
        <w:rPr>
          <w:sz w:val="24"/>
          <w:szCs w:val="24"/>
        </w:rPr>
      </w:pPr>
      <w:r w:rsidRPr="005A70D2">
        <w:rPr>
          <w:sz w:val="24"/>
          <w:szCs w:val="24"/>
        </w:rPr>
        <w:t xml:space="preserve">                                    </w:t>
      </w:r>
      <w:proofErr w:type="spellStart"/>
      <w:r w:rsidRPr="005A70D2">
        <w:rPr>
          <w:sz w:val="24"/>
          <w:szCs w:val="24"/>
        </w:rPr>
        <w:t>Киргизова</w:t>
      </w:r>
      <w:proofErr w:type="spellEnd"/>
      <w:r w:rsidRPr="005A70D2">
        <w:rPr>
          <w:sz w:val="24"/>
          <w:szCs w:val="24"/>
        </w:rPr>
        <w:t xml:space="preserve"> Н. Б. – заведующая </w:t>
      </w:r>
      <w:proofErr w:type="spellStart"/>
      <w:r w:rsidRPr="005A70D2">
        <w:rPr>
          <w:sz w:val="24"/>
          <w:szCs w:val="24"/>
        </w:rPr>
        <w:t>ФАПом</w:t>
      </w:r>
      <w:proofErr w:type="spellEnd"/>
      <w:r w:rsidRPr="005A70D2">
        <w:rPr>
          <w:sz w:val="24"/>
          <w:szCs w:val="24"/>
        </w:rPr>
        <w:t xml:space="preserve"> в д. Устьянцево</w:t>
      </w:r>
    </w:p>
    <w:p w:rsidR="00814EC4" w:rsidRPr="005A70D2" w:rsidRDefault="00814EC4" w:rsidP="00814EC4">
      <w:pPr>
        <w:rPr>
          <w:sz w:val="24"/>
          <w:szCs w:val="24"/>
        </w:rPr>
      </w:pPr>
    </w:p>
    <w:p w:rsidR="006E4F15" w:rsidRPr="005A70D2" w:rsidRDefault="006E4F15" w:rsidP="006E4F15">
      <w:pPr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АДМИНИСТРАЦИЯ УСТЬЯНЦЕВСКОГО СЕЛЬСОВЕТА БАРАБИНСКОГО РАЙОНА НОВОСИБИРСКОЙ ОБЛАСТИ</w:t>
      </w:r>
    </w:p>
    <w:p w:rsidR="006E4F15" w:rsidRPr="005A70D2" w:rsidRDefault="006E4F15" w:rsidP="006E4F15">
      <w:pPr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ПОСТАНОВЛЕНИЕ</w:t>
      </w:r>
    </w:p>
    <w:p w:rsidR="006E4F15" w:rsidRPr="005A70D2" w:rsidRDefault="006E4F15" w:rsidP="006E4F15">
      <w:pPr>
        <w:jc w:val="center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от    11.03.2019  №  11</w:t>
      </w:r>
    </w:p>
    <w:p w:rsidR="006E4F15" w:rsidRPr="005A70D2" w:rsidRDefault="006E4F15" w:rsidP="006E4F15">
      <w:pPr>
        <w:jc w:val="center"/>
        <w:rPr>
          <w:rFonts w:cs="Times New Roman"/>
          <w:b/>
          <w:sz w:val="24"/>
          <w:szCs w:val="24"/>
        </w:rPr>
      </w:pPr>
    </w:p>
    <w:p w:rsidR="006E4F15" w:rsidRPr="005A70D2" w:rsidRDefault="006E4F15" w:rsidP="006E4F15">
      <w:pPr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Об утверждении Порядка разработки и корректировки прогноза социально-экономического развития Устьянцевского сельсовета Барабинского района Новосибирской области на среднесрочный период</w:t>
      </w:r>
    </w:p>
    <w:p w:rsidR="006E4F15" w:rsidRPr="005A70D2" w:rsidRDefault="006E4F15" w:rsidP="006E4F15">
      <w:pPr>
        <w:ind w:firstLine="709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В соответствии с п.5 ст.11 Федерального закона от 28.06.2014 № 172-ФЗ «О стратегическом планировании в Российской Федерации», в целях формирования документов стратегического планирования,</w:t>
      </w:r>
      <w:r w:rsidRPr="005A70D2">
        <w:rPr>
          <w:rFonts w:cs="Times New Roman"/>
          <w:sz w:val="24"/>
          <w:szCs w:val="24"/>
          <w:lang w:eastAsia="ar-SA"/>
        </w:rPr>
        <w:t xml:space="preserve"> руководствуясь Уставом Устьянцевского сельсовета Барабинского района Новосибирской области,</w:t>
      </w:r>
    </w:p>
    <w:p w:rsidR="006E4F15" w:rsidRPr="005A70D2" w:rsidRDefault="006E4F15" w:rsidP="006E4F15">
      <w:pPr>
        <w:ind w:firstLine="709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ПОСТАНОВЛЯЮ:</w:t>
      </w:r>
    </w:p>
    <w:p w:rsidR="006E4F15" w:rsidRPr="005A70D2" w:rsidRDefault="006E4F15" w:rsidP="006E4F15">
      <w:pPr>
        <w:ind w:firstLine="708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1. Утвердить Порядок разработки  и корректировки прогноза социально-экономического развития Устьянцевского сельсовета Барабинского района Новосибирской области на  среднесрочный период (Приложение №1).</w:t>
      </w:r>
    </w:p>
    <w:p w:rsidR="006E4F15" w:rsidRPr="005A70D2" w:rsidRDefault="006E4F15" w:rsidP="006E4F15">
      <w:pPr>
        <w:ind w:firstLine="708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lastRenderedPageBreak/>
        <w:t>2. Структурным подразделениям администрации Устьянцевского сельсовета Барабинского района Новосибирской области обеспечить подготовку и представление материалов, необходимых для разработки прогноза  социально-экономического развития Устьянцевского сельсовета Барабинского района Новосибирской области на среднесрочный период.</w:t>
      </w:r>
    </w:p>
    <w:p w:rsidR="006E4F15" w:rsidRPr="005A70D2" w:rsidRDefault="006E4F15" w:rsidP="006E4F15">
      <w:pPr>
        <w:ind w:firstLine="708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3. Специалисту, курирующему вопросы экономики, труда и контрактной системы администрации Устьянцевского сельсовета Барабинского района Новосибирской области обеспечить разработку прогноза  социально-экономического развития Устьянцевского сельсовета Барабинского района Новосибирской области на среднесрочный период.</w:t>
      </w:r>
    </w:p>
    <w:p w:rsidR="006E4F15" w:rsidRPr="005A70D2" w:rsidRDefault="006E4F15" w:rsidP="006E4F15">
      <w:pPr>
        <w:ind w:firstLine="708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4. </w:t>
      </w:r>
      <w:proofErr w:type="gramStart"/>
      <w:r w:rsidRPr="005A70D2">
        <w:rPr>
          <w:rFonts w:cs="Times New Roman"/>
          <w:sz w:val="24"/>
          <w:szCs w:val="24"/>
        </w:rPr>
        <w:t>Контроль за</w:t>
      </w:r>
      <w:proofErr w:type="gramEnd"/>
      <w:r w:rsidRPr="005A70D2">
        <w:rPr>
          <w:rFonts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6E4F15" w:rsidRPr="005A70D2" w:rsidRDefault="006E4F15" w:rsidP="006E4F15">
      <w:pPr>
        <w:spacing w:after="0" w:line="0" w:lineRule="atLeast"/>
        <w:rPr>
          <w:rFonts w:cs="Times New Roman"/>
          <w:sz w:val="24"/>
          <w:szCs w:val="24"/>
        </w:rPr>
      </w:pPr>
    </w:p>
    <w:p w:rsidR="006E4F15" w:rsidRPr="005A70D2" w:rsidRDefault="006E4F15" w:rsidP="006E4F15">
      <w:pPr>
        <w:spacing w:after="0" w:line="0" w:lineRule="atLeast"/>
        <w:rPr>
          <w:rFonts w:cs="Times New Roman"/>
          <w:sz w:val="24"/>
          <w:szCs w:val="24"/>
        </w:rPr>
      </w:pPr>
    </w:p>
    <w:p w:rsidR="006E4F15" w:rsidRPr="005A70D2" w:rsidRDefault="006E4F15" w:rsidP="006E4F15">
      <w:pPr>
        <w:spacing w:after="0" w:line="0" w:lineRule="atLeast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Глава Устьянцевского сельсовета</w:t>
      </w:r>
    </w:p>
    <w:p w:rsidR="006E4F15" w:rsidRPr="005A70D2" w:rsidRDefault="006E4F15" w:rsidP="006E4F15">
      <w:pPr>
        <w:spacing w:after="0" w:line="0" w:lineRule="atLeast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Барабинского района </w:t>
      </w:r>
    </w:p>
    <w:p w:rsidR="006E4F15" w:rsidRPr="005A70D2" w:rsidRDefault="006E4F15" w:rsidP="006E4F15">
      <w:pPr>
        <w:spacing w:after="0" w:line="0" w:lineRule="atLeast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Новосибирской области                                                    С. А. Валяева                                                   </w:t>
      </w:r>
    </w:p>
    <w:p w:rsidR="006E4F15" w:rsidRPr="005A70D2" w:rsidRDefault="006E4F15" w:rsidP="006E4F15">
      <w:pPr>
        <w:rPr>
          <w:rFonts w:cs="Times New Roman"/>
          <w:sz w:val="24"/>
          <w:szCs w:val="24"/>
        </w:rPr>
      </w:pPr>
    </w:p>
    <w:p w:rsidR="006E4F15" w:rsidRPr="005A70D2" w:rsidRDefault="006E4F15" w:rsidP="006E4F15">
      <w:pPr>
        <w:rPr>
          <w:rFonts w:cs="Times New Roman"/>
          <w:sz w:val="24"/>
          <w:szCs w:val="24"/>
        </w:rPr>
      </w:pPr>
    </w:p>
    <w:p w:rsidR="006E4F15" w:rsidRPr="005A70D2" w:rsidRDefault="006E4F15" w:rsidP="006E4F15">
      <w:pPr>
        <w:rPr>
          <w:rFonts w:cs="Times New Roman"/>
          <w:sz w:val="24"/>
          <w:szCs w:val="24"/>
        </w:rPr>
      </w:pPr>
    </w:p>
    <w:p w:rsidR="006E4F15" w:rsidRPr="005A70D2" w:rsidRDefault="006E4F15" w:rsidP="006E4F15">
      <w:pPr>
        <w:spacing w:after="0" w:line="0" w:lineRule="atLeast"/>
        <w:ind w:firstLine="851"/>
        <w:jc w:val="right"/>
        <w:rPr>
          <w:rFonts w:cs="Times New Roman"/>
          <w:sz w:val="24"/>
          <w:szCs w:val="24"/>
        </w:rPr>
      </w:pPr>
    </w:p>
    <w:p w:rsidR="006E4F15" w:rsidRPr="005A70D2" w:rsidRDefault="006E4F15" w:rsidP="006E4F15">
      <w:pPr>
        <w:spacing w:after="0" w:line="0" w:lineRule="atLeast"/>
        <w:ind w:firstLine="851"/>
        <w:jc w:val="right"/>
        <w:rPr>
          <w:rFonts w:cs="Times New Roman"/>
          <w:sz w:val="24"/>
          <w:szCs w:val="24"/>
        </w:rPr>
      </w:pPr>
    </w:p>
    <w:p w:rsidR="006E4F15" w:rsidRPr="005A70D2" w:rsidRDefault="006E4F15" w:rsidP="006E4F15">
      <w:pPr>
        <w:spacing w:after="0" w:line="0" w:lineRule="atLeast"/>
        <w:ind w:firstLine="851"/>
        <w:jc w:val="right"/>
        <w:rPr>
          <w:rFonts w:cs="Times New Roman"/>
          <w:sz w:val="24"/>
          <w:szCs w:val="24"/>
        </w:rPr>
      </w:pPr>
    </w:p>
    <w:p w:rsidR="006E4F15" w:rsidRPr="005A70D2" w:rsidRDefault="006E4F15" w:rsidP="006E4F15">
      <w:pPr>
        <w:spacing w:after="0" w:line="0" w:lineRule="atLeast"/>
        <w:ind w:firstLine="851"/>
        <w:jc w:val="right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Приложение №1</w:t>
      </w:r>
    </w:p>
    <w:p w:rsidR="006E4F15" w:rsidRPr="005A70D2" w:rsidRDefault="006E4F15" w:rsidP="006E4F15">
      <w:pPr>
        <w:spacing w:after="0" w:line="0" w:lineRule="atLeast"/>
        <w:ind w:firstLine="851"/>
        <w:jc w:val="right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к постановлению</w:t>
      </w:r>
    </w:p>
    <w:p w:rsidR="006E4F15" w:rsidRPr="005A70D2" w:rsidRDefault="006E4F15" w:rsidP="006E4F15">
      <w:pPr>
        <w:spacing w:after="0" w:line="0" w:lineRule="atLeast"/>
        <w:ind w:firstLine="851"/>
        <w:jc w:val="right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администрации Устьянцевского сельсовета </w:t>
      </w:r>
    </w:p>
    <w:p w:rsidR="006E4F15" w:rsidRPr="005A70D2" w:rsidRDefault="006E4F15" w:rsidP="006E4F15">
      <w:pPr>
        <w:spacing w:after="0" w:line="0" w:lineRule="atLeast"/>
        <w:ind w:firstLine="851"/>
        <w:jc w:val="right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Барабинского района Новосибирской области</w:t>
      </w:r>
    </w:p>
    <w:p w:rsidR="006E4F15" w:rsidRPr="005A70D2" w:rsidRDefault="006E4F15" w:rsidP="006E4F15">
      <w:pPr>
        <w:spacing w:after="0" w:line="0" w:lineRule="atLeast"/>
        <w:ind w:firstLine="851"/>
        <w:jc w:val="right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от  11.03.2019г. №  11                     </w:t>
      </w:r>
    </w:p>
    <w:p w:rsidR="006E4F15" w:rsidRPr="005A70D2" w:rsidRDefault="006E4F15" w:rsidP="006E4F15">
      <w:pPr>
        <w:ind w:firstLine="851"/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ПОРЯДОК</w:t>
      </w:r>
    </w:p>
    <w:p w:rsidR="006E4F15" w:rsidRPr="005A70D2" w:rsidRDefault="006E4F15" w:rsidP="006E4F15">
      <w:pPr>
        <w:ind w:firstLine="851"/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разработки и корректировки прогноза социально-экономического развития Устьянцевского сельсовета Барабинского района Новосибирской области на среднесрочный период</w:t>
      </w:r>
    </w:p>
    <w:p w:rsidR="006E4F15" w:rsidRPr="005A70D2" w:rsidRDefault="006E4F15" w:rsidP="006E4F15">
      <w:pPr>
        <w:ind w:firstLine="851"/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I. Общие положения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1. Настоящий Порядок определяет  процедуру разработки, корректировки, общественного обсуждения  прогноза социально-экономического развития Устьянцевского сельсовета Барабинского района Новосибирской области на среднесрочный период (далее  – прогноз на среднесрочный период).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2. На основе прогноза на среднесрочный период  составляется проект бюджета  Устьянцевского сельсовета Барабинского района Новосибирской области  сроком на три года - очередной финансовый год и плановый период. 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3. </w:t>
      </w:r>
      <w:proofErr w:type="gramStart"/>
      <w:r w:rsidRPr="005A70D2">
        <w:rPr>
          <w:rFonts w:cs="Times New Roman"/>
          <w:sz w:val="24"/>
          <w:szCs w:val="24"/>
        </w:rPr>
        <w:t xml:space="preserve">Прогноз на среднесрочный период разрабатывается ежегодно на очередной финансовый год и плановый период, составляющий три года, на основе прогноза социально-экономического развития  Новосибирской области на среднесрочный период, с учетом основных направлений бюджетной и налоговой политики Устьянцевского </w:t>
      </w:r>
      <w:r w:rsidRPr="005A70D2">
        <w:rPr>
          <w:rFonts w:cs="Times New Roman"/>
          <w:sz w:val="24"/>
          <w:szCs w:val="24"/>
        </w:rPr>
        <w:lastRenderedPageBreak/>
        <w:t>сельсовета Барабинского района Новосибирской области и данных, представляемых  структурными подразделениями администрации Устьянцевского сельсовета Барабинского района Новосибирской области.</w:t>
      </w:r>
      <w:proofErr w:type="gramEnd"/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4. Прогноз  на среднесрочный период разрабатывается на вариативной основе.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5. Прогноз  на среднесрочный период  одобряется  администрацией Устьянцевского сельсовета Барабинского района Новосибирской области одновременно с принятием решения о внесении проекта  бюджета  Устьянцевского сельсовета Барабинского района Новосибирской области  в Совет депутатов Устьянцевского сельсовета Барабинского района Новосибирской области.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6. Корректировка прогноза на среднесрочный период производится на основании постановления администрации Устьянцевского сельсовета Барабинского района Новосибирской области.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7. Разработка  прогноза на среднесрочный период  осуществляется при методическом содействии  областного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 социально- экономического развития Новосибирской области и муниципальных образований.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8. Государственную регистрацию  прогноза на среднесрочный период в федеральном государственном реестре документов стратегического планирования осуществляет  управление экономики, труда и контрактной системы администрации Устьянцевского сельсовета Барабинского района Новосибирской области. </w:t>
      </w:r>
    </w:p>
    <w:p w:rsidR="006E4F15" w:rsidRPr="005A70D2" w:rsidRDefault="006E4F15" w:rsidP="006E4F15">
      <w:pPr>
        <w:spacing w:after="0" w:line="0" w:lineRule="atLeast"/>
        <w:ind w:firstLine="851"/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II. Основные понятия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9. Для целей настоящего Порядка используются следующие понятия: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1) прогноз на среднесрочный период  –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Устьянцевского сельсовета Барабинского района Новосибирской области на среднесрочный период; 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proofErr w:type="gramStart"/>
      <w:r w:rsidRPr="005A70D2">
        <w:rPr>
          <w:rFonts w:cs="Times New Roman"/>
          <w:sz w:val="24"/>
          <w:szCs w:val="24"/>
        </w:rPr>
        <w:t>2) основные параметры прогноза на среднесрочный период – прогнозируемые количественные характеристики, соответствующие приоритетам социально-экономического развития  Устьянцевского сельсовета Барабинского района Новосибирской области  на среднесрочный период и отражающие социально-экономическое развитие Устьянцевского сельсовета Барабинского района Новосибирской области в среднесрочном периоде, разрабатываемые по форме в соответствии с перечнем показателей прогноза на среднесрочный период и в сроки, установленные планом-графиком мероприятий по подготовке прогноза социально-экономического развития  Устьянцевского</w:t>
      </w:r>
      <w:proofErr w:type="gramEnd"/>
      <w:r w:rsidRPr="005A70D2">
        <w:rPr>
          <w:rFonts w:cs="Times New Roman"/>
          <w:sz w:val="24"/>
          <w:szCs w:val="24"/>
        </w:rPr>
        <w:t xml:space="preserve"> сельсовета Барабинского района Новосибирской области на очередной финансовый год и плановый период (далее  – план-график), </w:t>
      </w:r>
      <w:proofErr w:type="gramStart"/>
      <w:r w:rsidRPr="005A70D2">
        <w:rPr>
          <w:rFonts w:cs="Times New Roman"/>
          <w:sz w:val="24"/>
          <w:szCs w:val="24"/>
        </w:rPr>
        <w:t>утверждаемым</w:t>
      </w:r>
      <w:proofErr w:type="gramEnd"/>
      <w:r w:rsidRPr="005A70D2">
        <w:rPr>
          <w:rFonts w:cs="Times New Roman"/>
          <w:sz w:val="24"/>
          <w:szCs w:val="24"/>
        </w:rPr>
        <w:t xml:space="preserve"> администрацией Устьянцевского сельсовета Барабинского района Новосибирской области ежегодно;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3) сценарные условия функционирования экономики и социальной сферы Устьянцевского сельсовета Барабинского района Новосибирской области  – исходные наиболее вероятные внешние и внутренние условия и характеристики социально-экономического развития Устьянцевского сельсовета Барабинского района Новосибирской области, соответствующие целям и приоритетам социально-экономического развития  Устьянцевского сельсовета Барабинского района Новосибирской области на среднесрочный период (далее – сценарные условия);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4) варианты прогноза  – предполагаемое сочетание возможных условий, при которых будет протекать реализация прогноза на среднесрочный период. </w:t>
      </w:r>
    </w:p>
    <w:p w:rsidR="006E4F15" w:rsidRPr="005A70D2" w:rsidRDefault="006E4F15" w:rsidP="006E4F15">
      <w:pPr>
        <w:spacing w:after="0" w:line="0" w:lineRule="atLeast"/>
        <w:ind w:firstLine="851"/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lastRenderedPageBreak/>
        <w:t>III. Требования к прогнозу на среднесрочный период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10. Прогноз на среднесрочный период содержит: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1) оценку достигнутого уровня социально-экономического развития Устьянцевского сельсовета Барабинского района Новосибирской области за три года, предшествующих году наступления прогнозируемого периода;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2) оценку факторов и ограничений экономического роста  Устьянцевского сельсовета Барабинского района Новосибирской области на среднесрочный период;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3) приоритеты  социально-экономического развития  Устьянцевского сельсовета Барабинского района Новосибирской области;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4) направления социально-экономического развития  Устьянцевского сельсовета Барабинского района Новосибирской области и целевые показатели вариантов прогноза социально- экономического  развития  Устьянцевского сельсовета Барабинского района Новосибирской области  на среднесрочный  период, включая количественные показатели и качественные характеристики социально-экономического развития;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5) основные параметры муниципальных программ  Устьянцевского сельсовета Барабинского района Новосибирской области.</w:t>
      </w:r>
    </w:p>
    <w:p w:rsidR="006E4F15" w:rsidRPr="005A70D2" w:rsidRDefault="006E4F15" w:rsidP="006E4F15">
      <w:pPr>
        <w:spacing w:after="0" w:line="0" w:lineRule="atLeast"/>
        <w:ind w:firstLine="851"/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IV. Полномочия  структурных подразделений администрации Устьянцевского сельсовета Барабинского района Новосибирской области по разработке прогноза на среднесрочный период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11. Прогноз на  среднесрочный период разрабатывается специалистом, курирующим вопросы экономики, труда и контрактной системы администрации Устьянцевского сельсовета Барабинского района Новосибирской области совместно со структурными подразделениями  администрации Устьянцевского сельсовета Барабинского района Новосибирской области (далее – структурные подразделения).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12. Специалист, курирующий вопросы  экономики, труда и контрактной системы администрации Устьянцевского сельсовета Барабинского района Новосибирской области: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1) обеспечивает  структурные подразделения необходимыми для разработки прогноза на среднесрочный период методическими материалами и статистическими данными (в соответствии  с договором с территориальным органом Федеральной службы государственной статистики по Новосибирской области);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2) осуществляет </w:t>
      </w:r>
      <w:proofErr w:type="gramStart"/>
      <w:r w:rsidRPr="005A70D2">
        <w:rPr>
          <w:rFonts w:cs="Times New Roman"/>
          <w:sz w:val="24"/>
          <w:szCs w:val="24"/>
        </w:rPr>
        <w:t>контроль за</w:t>
      </w:r>
      <w:proofErr w:type="gramEnd"/>
      <w:r w:rsidRPr="005A70D2">
        <w:rPr>
          <w:rFonts w:cs="Times New Roman"/>
          <w:sz w:val="24"/>
          <w:szCs w:val="24"/>
        </w:rPr>
        <w:t xml:space="preserve"> полнотой и качеством предоставляемых структурными подразделениями  аналитических записок, прогнозных значений показателей социально-экономического развития курируемых сфер деятельности;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3) на основе материалов (аналитических записок), представленных структурными подразделениями: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а) формирует приоритеты  социально-экономического развития Устьянцевского сельсовета Барабинского района Новосибирской области;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б) осуществляет разработку: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- основных параметров прогноза на среднесрочный период;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- предварительного  прогноза на  среднесрочный период, в том числе сценарных условий;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- уточненного прогноза на среднесрочный период;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4) осуществляет представление на  рассмотрение  Главе Устьянцевского сельсовета Барабинского района Новосибирской области: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lastRenderedPageBreak/>
        <w:t>а) приоритеты  социально-экономического  развития  Устьянцевского сельсовета Барабинского района Новосибирской области,  основные параметры прогноза на среднесрочный период в сроки, установленные планом-графиком;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б) прогноз на среднесрочный период одновременно с рассмотрением проекта решения о  бюджете Устьянцевского сельсовета Барабинского района Новосибирской области.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13. Структурные подразделения, ответственные за разработку материалов для формирования прогноза на среднесрочный период, в части курируемой сферы деятельности: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1) запрашивают в пределах своих полномочий необходимую информацию у организаций, осуществляющих свою деятельность на территории Устьянцевского сельсовета Барабинского района Новосибирской области и определяющих тенденции развития курируемых сфер деятельности, а также у органов местного самоуправления; 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2) осуществляют комплексный анализ тенденций развития сфер деятельности  за три года, предшествующих году наступления прогнозируемого периода;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3) определяют имеющиеся ресурсы, существующие проблемы в сферах деятельности и пути их решения, обозначают перспективные задачи; 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4) осуществляют подготовку и представление в управление экономики, труда и контрактной системы администрации Устьянцевского сельсовета Барабинского района Новосибирской области материалов, необходимых для разработки прогноза на среднесрочный период.</w:t>
      </w:r>
    </w:p>
    <w:p w:rsidR="006E4F15" w:rsidRPr="005A70D2" w:rsidRDefault="006E4F15" w:rsidP="006E4F15">
      <w:pPr>
        <w:spacing w:after="0" w:line="0" w:lineRule="atLeast"/>
        <w:ind w:firstLine="851"/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V. Этапы разработки прогноза на среднесрочный период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14. Процедура разработки прогноза на среднесрочный период включает 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в себя 3 этапа: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1) первый этап, который предусматривает формирование приоритетов социально-экономического развития  Устьянцевского сельсовета Барабинского района Новосибирской области, разработку основных параметров прогноза на среднесрочный  период, в том числе необходимых в целях формирования проекта бюджета  Устьянцевского сельсовета Барабинского района Новосибирской области (далее – первый этап);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2) второй этап, который предусматривает разработку  предварительного прогноза на  среднесрочный период, в том числе  сценарных условий (далее </w:t>
      </w:r>
      <w:proofErr w:type="gramStart"/>
      <w:r w:rsidRPr="005A70D2">
        <w:rPr>
          <w:rFonts w:cs="Times New Roman"/>
          <w:sz w:val="24"/>
          <w:szCs w:val="24"/>
        </w:rPr>
        <w:t>–в</w:t>
      </w:r>
      <w:proofErr w:type="gramEnd"/>
      <w:r w:rsidRPr="005A70D2">
        <w:rPr>
          <w:rFonts w:cs="Times New Roman"/>
          <w:sz w:val="24"/>
          <w:szCs w:val="24"/>
        </w:rPr>
        <w:t>торой этап);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3) третий этап, который предусматривает уточнение сценарных условий, основных параметров прогноза на среднесрочный период и разработку уточненного прогноза на среднесрочный период (далее – третий этап).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15. Перечень показателей  прогноза на среднесрочный период и сроки разработки прогноза на среднесрочный период ежегодно определяются плано</w:t>
      </w:r>
      <w:proofErr w:type="gramStart"/>
      <w:r w:rsidRPr="005A70D2">
        <w:rPr>
          <w:rFonts w:cs="Times New Roman"/>
          <w:sz w:val="24"/>
          <w:szCs w:val="24"/>
        </w:rPr>
        <w:t>м-</w:t>
      </w:r>
      <w:proofErr w:type="gramEnd"/>
      <w:r w:rsidRPr="005A70D2">
        <w:rPr>
          <w:rFonts w:cs="Times New Roman"/>
          <w:sz w:val="24"/>
          <w:szCs w:val="24"/>
        </w:rPr>
        <w:t xml:space="preserve"> графиком.</w:t>
      </w:r>
    </w:p>
    <w:p w:rsidR="006E4F15" w:rsidRPr="005A70D2" w:rsidRDefault="006E4F15" w:rsidP="006E4F15">
      <w:pPr>
        <w:spacing w:after="0" w:line="0" w:lineRule="atLeast"/>
        <w:ind w:firstLine="851"/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VI. Порядок работ на первом этапе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16. На первом этапе осуществляется: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1) формирование приоритетов социально-экономического развития Устьянцевского сельсовета Барабинского района Новосибирской области;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2) разработка основных параметров прогноза на среднесрочный период, в двух вариантах: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lastRenderedPageBreak/>
        <w:t>а) вариант 1 (консервативный)  – предполагает  инерционное развитие с сохранением в прогнозируемом периоде тенденций, внешних и внутренних условий развития экономики,  консервативную инвестиционную политику частных компаний, ограниченные возможности бюджета района, при слабом росте потребительского спроса;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б) вариант 2 (умеренно-оптимистичный) 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17. Структурные подразделения, ответственные за разработку материалов для формирования прогноза на среднесрочный период в части курируемой сферы деятельности, в срок, определенный планом-графиком,  формируют и представляют в управление экономики, труда и контрактной системы администрации  Устьянцевского сельсовета Барабинского района Новосибирской области  аналитическую записку по курируемой сфере деятельности для определения приоритетов социально-экономического развития Устьянцевского сельсовета Барабинского района Новосибирской области</w:t>
      </w:r>
      <w:proofErr w:type="gramStart"/>
      <w:r w:rsidRPr="005A70D2">
        <w:rPr>
          <w:rFonts w:cs="Times New Roman"/>
          <w:sz w:val="24"/>
          <w:szCs w:val="24"/>
        </w:rPr>
        <w:t xml:space="preserve">  ,</w:t>
      </w:r>
      <w:proofErr w:type="gramEnd"/>
      <w:r w:rsidRPr="005A70D2">
        <w:rPr>
          <w:rFonts w:cs="Times New Roman"/>
          <w:sz w:val="24"/>
          <w:szCs w:val="24"/>
        </w:rPr>
        <w:t xml:space="preserve"> разработки  сценарных условий и основных параметров прогноза на среднесрочный период. 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18. Аналитическая записка по курируемой сфере деятельности включает в себя: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1) итоги социально-экономического развития: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а) динамику основных показателей социально-экономического развития Устьянцевского сельсовета Барабинского района Новосибирской области за три года, предшествующих году наступления прогнозируемого периода,  по форме в соответствии с перечнем показателей прогноза на среднесрочный период,  определяемым плано</w:t>
      </w:r>
      <w:proofErr w:type="gramStart"/>
      <w:r w:rsidRPr="005A70D2">
        <w:rPr>
          <w:rFonts w:cs="Times New Roman"/>
          <w:sz w:val="24"/>
          <w:szCs w:val="24"/>
        </w:rPr>
        <w:t>м-</w:t>
      </w:r>
      <w:proofErr w:type="gramEnd"/>
      <w:r w:rsidRPr="005A70D2">
        <w:rPr>
          <w:rFonts w:cs="Times New Roman"/>
          <w:sz w:val="24"/>
          <w:szCs w:val="24"/>
        </w:rPr>
        <w:t xml:space="preserve"> графиком;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б) динамику  основных параметров муниципальных программ  за три года, предшествующих году наступления прогнозируемого периода;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в) анализ достигнутого текущего социально-экономического положения Устьянцевского сельсовета Барабинского района Новосибирской области, сложившихся тенденций развития в сравнении с Новосибирской областью в среднем, включая основные параметры муниципальных программ;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г) факторы, оказывающие влияние на социально-экономическое развитие в предшествующем периоде;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2) оценку факторов и ограничений экономического роста  Устьянцевского сельсовета Барабинского района Новосибирской области на среднесрочный период;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3) приоритеты  социально-экономического развития  Устьянцевского сельсовета Барабинского района Новосибирской области;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4) направления социально-экономического развития  Устьянцевского сельсовета Барабинского района Новосибирской области и целевые показатели вариантов прогноза социально- экономического развития  Устьянцевского сельсовета Барабинского района Новосибирской области  на среднесрочный период, включая основные параметры муниципальных программ;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5) основные параметры прогноза социально-экономического развития Устьянцевского сельсовета Барабинского района Новосибирской области  на среднесрочный период в соответствии с перечнем показателей  прогноза на среднесрочный период, определяемым планом-графиком.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19. Аналитическая записка в части расчета основных параметров прогноза на среднесрочный период формируется с учетом Методических рекомендаций по разработке </w:t>
      </w:r>
      <w:r w:rsidRPr="005A70D2">
        <w:rPr>
          <w:rFonts w:cs="Times New Roman"/>
          <w:sz w:val="24"/>
          <w:szCs w:val="24"/>
        </w:rPr>
        <w:lastRenderedPageBreak/>
        <w:t xml:space="preserve">основных показателей прогноза социально-экономического развития Новосибирской области на очередной финансовый год и плановый период (далее – Методические рекомендации), утвержденных приказом министерства экономического развития Новосибирской области от 14.05.2014 № 87. 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20. При разработке аналитических записок структурными подразделениями учитывается  прогноз социально-экономического развития Новосибирской области на среднесрочный период и данные, представляемые органами местного самоуправления, организациями, осуществляющими свою деятельность на территории Устьянцевского сельсовета Барабинского района Новосибирской области.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21. По итогам  первого этапа на основании представленных  структурными подразделениями аналитических записок управление экономики, труда и контрактной системы администрации  Устьянцевского сельсовета Барабинского района Новосибирской области  формирует приоритеты социально-экономического развития  Устьянцевского сельсовета Барабинского района Новосибирской области, разрабатывает основные параметры прогноза на среднесрочный период.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22. Приоритеты  социально-экономического развития  Устьянцевского сельсовета Барабинского района Новосибирской области, основные параметры прогноза на среднесрочный период представляются управлением экономики, труда и контрактной системы администрации  Устьянцевского сельсовета Барабинского района Новосибирской области  на рассмотрение администрации  Устьянцевского сельсовета Барабинского района Новосибирской области в срок, установленный планом-графиком.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23. Приоритеты  социально-экономического развития  Устьянцевского сельсовета Барабинского района Новосибирской области, основные параметры </w:t>
      </w:r>
      <w:proofErr w:type="gramStart"/>
      <w:r w:rsidRPr="005A70D2">
        <w:rPr>
          <w:rFonts w:cs="Times New Roman"/>
          <w:sz w:val="24"/>
          <w:szCs w:val="24"/>
        </w:rPr>
        <w:t>прогноза</w:t>
      </w:r>
      <w:proofErr w:type="gramEnd"/>
      <w:r w:rsidRPr="005A70D2">
        <w:rPr>
          <w:rFonts w:cs="Times New Roman"/>
          <w:sz w:val="24"/>
          <w:szCs w:val="24"/>
        </w:rPr>
        <w:t xml:space="preserve"> на среднесрочный период одобренные администрацией Устьянцевского сельсовета Барабинского района Новосибирской области используют при формировании проекта бюджета Устьянцевского сельсовета Барабинского района Новосибирской области.</w:t>
      </w:r>
    </w:p>
    <w:p w:rsidR="006E4F15" w:rsidRPr="005A70D2" w:rsidRDefault="006E4F15" w:rsidP="006E4F15">
      <w:pPr>
        <w:spacing w:after="0" w:line="0" w:lineRule="atLeast"/>
        <w:ind w:firstLine="851"/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VII. Порядок работ на втором этапе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24. </w:t>
      </w:r>
      <w:proofErr w:type="gramStart"/>
      <w:r w:rsidRPr="005A70D2">
        <w:rPr>
          <w:rFonts w:cs="Times New Roman"/>
          <w:sz w:val="24"/>
          <w:szCs w:val="24"/>
        </w:rPr>
        <w:t>Специалист, курирующий вопросы  экономики, труда и контрактной системы администрации    Устьянцевского сельсовета Барабинского района Новосибирской области в срок, определенный планом-графиком, на основании одобренных администрацией  Устьянцевского сельсовета Барабинского района Новосибирской области  основных параметров прогноза  на среднесрочный период, с учетом  одобренных администрацией Устьянцевского сельсовета Барабинского района Новосибирской области  приоритетов социально-экономического развития  Устьянцевского сельсовета Барабинского района Новосибирской области, формирует сценарные условия, разрабатывает предварительный прогноз</w:t>
      </w:r>
      <w:proofErr w:type="gramEnd"/>
      <w:r w:rsidRPr="005A70D2">
        <w:rPr>
          <w:rFonts w:cs="Times New Roman"/>
          <w:sz w:val="24"/>
          <w:szCs w:val="24"/>
        </w:rPr>
        <w:t xml:space="preserve"> на среднесрочный период.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25. </w:t>
      </w:r>
      <w:proofErr w:type="gramStart"/>
      <w:r w:rsidRPr="005A70D2">
        <w:rPr>
          <w:rFonts w:cs="Times New Roman"/>
          <w:sz w:val="24"/>
          <w:szCs w:val="24"/>
        </w:rPr>
        <w:t>Специалист, курирующий вопросы  экономики, труда и контрактной системы администрации Устьянцевского сельсовета Барабинского района Новосибирской области в срок, определенный планом-графиком, направляет структурным подразделениям предварительный прогноз на среднесрочный период для уточнения основных параметров прогноза на среднесрочный период и значений показателей социально-экономического развития, определяющих основные направления деятельности в курируемой сфере, муниципальных программ  Устьянцевского сельсовета Барабинского района Новосибирской области  на основе итогов истекшего периода</w:t>
      </w:r>
      <w:proofErr w:type="gramEnd"/>
      <w:r w:rsidRPr="005A70D2">
        <w:rPr>
          <w:rFonts w:cs="Times New Roman"/>
          <w:sz w:val="24"/>
          <w:szCs w:val="24"/>
        </w:rPr>
        <w:t xml:space="preserve"> текущего года.</w:t>
      </w:r>
    </w:p>
    <w:p w:rsidR="006E4F15" w:rsidRPr="005A70D2" w:rsidRDefault="006E4F15" w:rsidP="006E4F15">
      <w:pPr>
        <w:spacing w:after="0" w:line="0" w:lineRule="atLeast"/>
        <w:ind w:firstLine="851"/>
        <w:jc w:val="center"/>
        <w:rPr>
          <w:rFonts w:cs="Times New Roman"/>
          <w:b/>
          <w:sz w:val="24"/>
          <w:szCs w:val="24"/>
        </w:rPr>
      </w:pPr>
      <w:r w:rsidRPr="005A70D2">
        <w:rPr>
          <w:rFonts w:cs="Times New Roman"/>
          <w:b/>
          <w:sz w:val="24"/>
          <w:szCs w:val="24"/>
        </w:rPr>
        <w:t>VIII. Порядок работ на третьем этапе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26. Структурные подразделения в срок, определенный планом-графиком, представляют специалисту, курирующему вопросы  экономики развития  Устьянцевского сельсовета Барабинского района Новосибирской области: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lastRenderedPageBreak/>
        <w:t>1) уточненный  прогноз показателей социально-экономического развития Устьянцевского сельсовета Барабинского района Новосибирской области по вариантам в курируемой сфере деятельности, включая основные параметры муниципальных программ;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2) качественные характеристики социально-экономического развития Устьянцевского сельсовета Барабинского района Новосибирской области в курируемой сфере деятельности.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27. Специалист, курирующий вопросы  экономики, труда и контрактной системы администрации  Устьянцевского сельсовета Барабинского района Новосибирской области на основе  уточненных  сценарных условий, вариантов прогноза развития видов экономической деятельности,  прогноза социально- экономического развития Новосибирской области на среднесрочный период и данных,  представляемых  структурными подразделениями, формирует уточненный прогноз на среднесрочный период.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28. Уточненный прогноз на  среднесрочный период  разрабатывается в текстовой форме, в соответствии с требованиями к прогнозу на среднесрочный период, определяемыми положениями пункта 10 настоящего Порядка.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29. Общественное обсуждение обеспечивается путем размещения проекта уточненного прогноза на среднесрочный период на официальном сайте администрации Устьянцевского сельсовета Барабинского района Новосибирской области в информационно-телекоммуникационной сети Интернет,  а также на общедоступном информационном ресурсе стратегического планирования в информационно-телекоммуникационной сети «Интернет» с указанием следующей информации: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1) срок начала и завершения проведения общественного обсуждения проекта уточненного прогноза на среднесрочный период;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2) юридический адрес и электронный адрес  администрации  Устьянцевского сельсовета Барабинского района Новосибирской области, контактный телефон сотрудника  управления экономики, труда и контрактной системы администрации Устьянцевского сельсовета Барабинского района Новосибирской области, ответственного за свод предложений и замечаний;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3) порядок направления предложений и замечаний к проекту  уточненного прогноза на среднесрочный период;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4) требования к предложениям и замечаниям.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30. Общественное обсуждение проекта  уточненного прогноза на среднесрочный период проводится в сроки, установленные  управлением экономического развития  и труда Устьянцевского сельсовета Барабинского района Новосибирской области.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>31. Предложения и замечания к проекту  уточненного прогноза на среднесрочный период, поступившие в процессе общественного обсуждения, носят рекомендательный характер.</w:t>
      </w:r>
    </w:p>
    <w:p w:rsidR="006E4F15" w:rsidRPr="005A70D2" w:rsidRDefault="006E4F15" w:rsidP="006E4F15">
      <w:pPr>
        <w:spacing w:after="0" w:line="0" w:lineRule="atLeast"/>
        <w:ind w:firstLine="851"/>
        <w:rPr>
          <w:rFonts w:cs="Times New Roman"/>
          <w:sz w:val="24"/>
          <w:szCs w:val="24"/>
        </w:rPr>
      </w:pPr>
      <w:r w:rsidRPr="005A70D2">
        <w:rPr>
          <w:rFonts w:cs="Times New Roman"/>
          <w:sz w:val="24"/>
          <w:szCs w:val="24"/>
        </w:rPr>
        <w:t xml:space="preserve">32. </w:t>
      </w:r>
      <w:proofErr w:type="gramStart"/>
      <w:r w:rsidRPr="005A70D2">
        <w:rPr>
          <w:rFonts w:cs="Times New Roman"/>
          <w:sz w:val="24"/>
          <w:szCs w:val="24"/>
        </w:rPr>
        <w:t>Специалист, курирующий вопросы  экономики, труда и контрактной системы администрации  Устьянцевского сельсовета Барабинского района Новосибирской области направляет  прогноз на  среднесрочный период, доработанный с учетом  экспертных заключений, а также предложений и замечаний граждан, на рассмотрение и одобрение Главе Устьянцевского сельсовета Барабинского района Новосибирской области одновременно с принятием решения о внесении проекта бюджета в Совет депутатов Устьянцевского сельсовета Барабинского района Новосибирской области.</w:t>
      </w:r>
      <w:bookmarkStart w:id="0" w:name="_GoBack"/>
      <w:bookmarkEnd w:id="0"/>
      <w:proofErr w:type="gramEnd"/>
    </w:p>
    <w:p w:rsidR="00F14548" w:rsidRPr="005A70D2" w:rsidRDefault="00F14548" w:rsidP="00F14548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4548" w:rsidRPr="005A70D2" w:rsidRDefault="00F14548" w:rsidP="00F14548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4548" w:rsidRPr="005A70D2" w:rsidRDefault="00F14548" w:rsidP="00F14548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5A70D2">
        <w:rPr>
          <w:rFonts w:eastAsia="Times New Roman"/>
          <w:b/>
          <w:sz w:val="24"/>
          <w:szCs w:val="24"/>
          <w:lang w:eastAsia="ru-RU"/>
        </w:rPr>
        <w:t>АДМИНИСТРАЦИЯ УСТЬЯНЦЕВСКОГО СЕЛЬСОВЕТА</w:t>
      </w:r>
    </w:p>
    <w:p w:rsidR="00F14548" w:rsidRPr="005A70D2" w:rsidRDefault="00F14548" w:rsidP="00F14548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5A70D2">
        <w:rPr>
          <w:rFonts w:eastAsia="Times New Roman"/>
          <w:b/>
          <w:bCs/>
          <w:sz w:val="24"/>
          <w:szCs w:val="24"/>
          <w:lang w:eastAsia="ru-RU"/>
        </w:rPr>
        <w:t>БАРАБИНСКОГО РАЙОНА НОВОСИБИРСКОЙ ОБЛАСТИ</w:t>
      </w:r>
    </w:p>
    <w:p w:rsidR="00F14548" w:rsidRPr="005A70D2" w:rsidRDefault="00F14548" w:rsidP="00F14548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4548" w:rsidRPr="005A70D2" w:rsidRDefault="00F14548" w:rsidP="00F14548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5A70D2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Pr="005A70D2">
        <w:rPr>
          <w:rFonts w:eastAsia="Times New Roman"/>
          <w:b/>
          <w:sz w:val="24"/>
          <w:szCs w:val="24"/>
          <w:lang w:eastAsia="ru-RU"/>
        </w:rPr>
        <w:t xml:space="preserve"> О С Т А Н О В Л Е Н И Е</w:t>
      </w:r>
    </w:p>
    <w:p w:rsidR="00F14548" w:rsidRPr="005A70D2" w:rsidRDefault="00F14548" w:rsidP="00F14548">
      <w:pPr>
        <w:spacing w:after="0"/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5A70D2">
        <w:rPr>
          <w:rFonts w:eastAsia="Times New Roman"/>
          <w:sz w:val="24"/>
          <w:szCs w:val="24"/>
          <w:lang w:eastAsia="ru-RU"/>
        </w:rPr>
        <w:t>от 13.03.2019 г                                                                     № 12</w:t>
      </w:r>
    </w:p>
    <w:p w:rsidR="00F14548" w:rsidRPr="005A70D2" w:rsidRDefault="00F14548" w:rsidP="00F14548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5A70D2">
        <w:rPr>
          <w:rFonts w:eastAsia="Times New Roman"/>
          <w:sz w:val="24"/>
          <w:szCs w:val="24"/>
          <w:lang w:eastAsia="ru-RU"/>
        </w:rPr>
        <w:t xml:space="preserve">д. Устьянцево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4548" w:rsidRPr="005A70D2" w:rsidRDefault="00F14548" w:rsidP="00F14548">
      <w:pPr>
        <w:spacing w:after="0"/>
        <w:ind w:right="-2"/>
        <w:rPr>
          <w:rFonts w:eastAsia="Times New Roman"/>
          <w:color w:val="000000"/>
          <w:sz w:val="24"/>
          <w:szCs w:val="24"/>
          <w:lang w:eastAsia="ru-RU"/>
        </w:rPr>
      </w:pPr>
    </w:p>
    <w:p w:rsidR="00F14548" w:rsidRPr="005A70D2" w:rsidRDefault="00F14548" w:rsidP="00F14548">
      <w:pPr>
        <w:spacing w:after="0"/>
        <w:ind w:left="-142" w:right="-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5A70D2">
        <w:rPr>
          <w:rFonts w:eastAsia="Times New Roman"/>
          <w:b/>
          <w:color w:val="000000"/>
          <w:sz w:val="24"/>
          <w:szCs w:val="24"/>
          <w:lang w:eastAsia="ru-RU"/>
        </w:rPr>
        <w:t>О возложении функций специализированной службы по вопросам похоронного дела на территории Устьянцевского сельсовета Барабинского района Новосибирской области</w:t>
      </w:r>
    </w:p>
    <w:p w:rsidR="00F14548" w:rsidRPr="005A70D2" w:rsidRDefault="00F14548" w:rsidP="00F14548">
      <w:pPr>
        <w:spacing w:after="0"/>
        <w:ind w:left="-142" w:right="-2"/>
        <w:rPr>
          <w:rFonts w:eastAsia="Times New Roman"/>
          <w:color w:val="000000"/>
          <w:sz w:val="24"/>
          <w:szCs w:val="24"/>
          <w:lang w:eastAsia="ru-RU"/>
        </w:rPr>
      </w:pPr>
    </w:p>
    <w:p w:rsidR="00F14548" w:rsidRPr="005A70D2" w:rsidRDefault="00F14548" w:rsidP="00F14548">
      <w:pPr>
        <w:spacing w:after="0"/>
        <w:ind w:left="-142" w:right="-2"/>
        <w:rPr>
          <w:rFonts w:eastAsia="Times New Roman"/>
          <w:color w:val="000000"/>
          <w:sz w:val="24"/>
          <w:szCs w:val="24"/>
          <w:lang w:eastAsia="ru-RU"/>
        </w:rPr>
      </w:pPr>
    </w:p>
    <w:p w:rsidR="00F14548" w:rsidRPr="005A70D2" w:rsidRDefault="00F14548" w:rsidP="00F14548">
      <w:pPr>
        <w:spacing w:after="0"/>
        <w:ind w:left="-142" w:right="-2"/>
        <w:rPr>
          <w:rFonts w:eastAsia="Times New Roman"/>
          <w:color w:val="000000"/>
          <w:sz w:val="24"/>
          <w:szCs w:val="24"/>
          <w:lang w:eastAsia="ru-RU"/>
        </w:rPr>
      </w:pPr>
      <w:r w:rsidRPr="005A70D2">
        <w:rPr>
          <w:rFonts w:eastAsia="Times New Roman"/>
          <w:color w:val="000000"/>
          <w:sz w:val="24"/>
          <w:szCs w:val="24"/>
          <w:lang w:eastAsia="ru-RU"/>
        </w:rPr>
        <w:tab/>
      </w:r>
      <w:r w:rsidRPr="005A70D2">
        <w:rPr>
          <w:rFonts w:eastAsia="Times New Roman"/>
          <w:color w:val="000000"/>
          <w:sz w:val="24"/>
          <w:szCs w:val="24"/>
          <w:lang w:eastAsia="ru-RU"/>
        </w:rPr>
        <w:tab/>
        <w:t>В соответствии с Федеральным законом от 06.10.2003  № 131-ФЗ «Об общих принципах организации местного самоуправления в Российской Федерации»,   Федеральным законом от 12.01.1996  № 8-ФЗ «О погребении и похоронном деле», Уставом Устьянцевского сельсовета Барабинского района Новосибирской области</w:t>
      </w:r>
    </w:p>
    <w:p w:rsidR="00F14548" w:rsidRPr="005A70D2" w:rsidRDefault="00F14548" w:rsidP="00F14548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5A70D2">
        <w:rPr>
          <w:rFonts w:eastAsia="Times New Roman"/>
          <w:b/>
          <w:sz w:val="24"/>
          <w:szCs w:val="24"/>
          <w:lang w:eastAsia="ru-RU"/>
        </w:rPr>
        <w:t>ПОСТАНОВЛЯЕТ:</w:t>
      </w:r>
    </w:p>
    <w:p w:rsidR="00F14548" w:rsidRPr="005A70D2" w:rsidRDefault="00F14548" w:rsidP="00F14548">
      <w:pPr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5A70D2">
        <w:rPr>
          <w:rFonts w:eastAsia="Times New Roman"/>
          <w:color w:val="000000"/>
          <w:sz w:val="24"/>
          <w:szCs w:val="24"/>
          <w:lang w:eastAsia="ru-RU"/>
        </w:rPr>
        <w:tab/>
        <w:t>1. Возложить функции специализированной службы по вопросу  похоронного дела – регистрация захоронений на общественных кладбищах  на территории Устьянцевского сельсовета Барабинского района Новосибирской области на делопроизводителя Горбунову Алену Васильевну.</w:t>
      </w:r>
    </w:p>
    <w:p w:rsidR="00F14548" w:rsidRPr="005A70D2" w:rsidRDefault="00F14548" w:rsidP="00F14548">
      <w:pPr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5A70D2">
        <w:rPr>
          <w:rFonts w:eastAsia="Times New Roman"/>
          <w:color w:val="000000"/>
          <w:sz w:val="24"/>
          <w:szCs w:val="24"/>
          <w:lang w:eastAsia="ru-RU"/>
        </w:rPr>
        <w:tab/>
      </w:r>
      <w:r w:rsidRPr="005A70D2">
        <w:rPr>
          <w:rFonts w:eastAsia="Times New Roman"/>
          <w:sz w:val="24"/>
          <w:szCs w:val="24"/>
          <w:lang w:eastAsia="ru-RU"/>
        </w:rPr>
        <w:t xml:space="preserve">2. </w:t>
      </w:r>
      <w:r w:rsidRPr="005A70D2">
        <w:rPr>
          <w:rFonts w:eastAsia="Times New Roman"/>
          <w:bCs/>
          <w:sz w:val="24"/>
          <w:szCs w:val="24"/>
          <w:lang w:eastAsia="ru-RU"/>
        </w:rPr>
        <w:t xml:space="preserve">Опубликовать настоящее постановление в официальном печатном издании «Вестник Устьянцевского сельсовета» и разместить </w:t>
      </w:r>
      <w:r w:rsidRPr="005A70D2">
        <w:rPr>
          <w:rFonts w:eastAsia="Times New Roman"/>
          <w:sz w:val="24"/>
          <w:szCs w:val="24"/>
          <w:lang w:eastAsia="ru-RU"/>
        </w:rPr>
        <w:t>на официальном сайте администрация  Устьянцевского сельсовета Барабинского района Новосибирской области в сети «Интернет».</w:t>
      </w:r>
    </w:p>
    <w:p w:rsidR="00F14548" w:rsidRPr="005A70D2" w:rsidRDefault="00F14548" w:rsidP="00F14548">
      <w:pPr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5A70D2">
        <w:rPr>
          <w:rFonts w:eastAsia="Times New Roman"/>
          <w:color w:val="000000"/>
          <w:sz w:val="24"/>
          <w:szCs w:val="24"/>
          <w:lang w:eastAsia="ru-RU"/>
        </w:rPr>
        <w:tab/>
      </w:r>
      <w:r w:rsidRPr="005A70D2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5A70D2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5A70D2">
        <w:rPr>
          <w:rFonts w:eastAsia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14548" w:rsidRPr="005A70D2" w:rsidRDefault="00F14548" w:rsidP="00F14548">
      <w:pPr>
        <w:spacing w:after="0"/>
        <w:rPr>
          <w:rFonts w:eastAsia="Times New Roman"/>
          <w:sz w:val="24"/>
          <w:szCs w:val="24"/>
          <w:lang w:eastAsia="ru-RU"/>
        </w:rPr>
      </w:pPr>
    </w:p>
    <w:p w:rsidR="00F14548" w:rsidRPr="005A70D2" w:rsidRDefault="00F14548" w:rsidP="00F14548">
      <w:pPr>
        <w:spacing w:after="0"/>
        <w:rPr>
          <w:rFonts w:eastAsia="Times New Roman"/>
          <w:sz w:val="24"/>
          <w:szCs w:val="24"/>
          <w:lang w:eastAsia="ru-RU"/>
        </w:rPr>
      </w:pPr>
    </w:p>
    <w:p w:rsidR="00F14548" w:rsidRPr="005A70D2" w:rsidRDefault="00F14548" w:rsidP="00F14548">
      <w:pPr>
        <w:spacing w:after="0"/>
        <w:rPr>
          <w:rFonts w:eastAsia="Times New Roman"/>
          <w:sz w:val="24"/>
          <w:szCs w:val="24"/>
          <w:lang w:eastAsia="ru-RU"/>
        </w:rPr>
      </w:pPr>
    </w:p>
    <w:p w:rsidR="00F14548" w:rsidRPr="005A70D2" w:rsidRDefault="00F14548" w:rsidP="00F14548">
      <w:pPr>
        <w:spacing w:after="0"/>
        <w:rPr>
          <w:rFonts w:eastAsia="Times New Roman"/>
          <w:bCs/>
          <w:sz w:val="24"/>
          <w:szCs w:val="24"/>
          <w:lang w:eastAsia="ru-RU"/>
        </w:rPr>
      </w:pPr>
    </w:p>
    <w:p w:rsidR="00F14548" w:rsidRPr="005A70D2" w:rsidRDefault="00F14548" w:rsidP="00F14548">
      <w:pPr>
        <w:spacing w:after="0"/>
        <w:rPr>
          <w:rFonts w:eastAsia="Times New Roman"/>
          <w:bCs/>
          <w:sz w:val="24"/>
          <w:szCs w:val="24"/>
          <w:lang w:eastAsia="ru-RU"/>
        </w:rPr>
      </w:pPr>
      <w:r w:rsidRPr="005A70D2">
        <w:rPr>
          <w:rFonts w:eastAsia="Times New Roman"/>
          <w:bCs/>
          <w:sz w:val="24"/>
          <w:szCs w:val="24"/>
          <w:lang w:eastAsia="ru-RU"/>
        </w:rPr>
        <w:t xml:space="preserve">Глава Устьянцевского сельсовета     </w:t>
      </w:r>
    </w:p>
    <w:p w:rsidR="00F14548" w:rsidRPr="005A70D2" w:rsidRDefault="00F14548" w:rsidP="00F14548">
      <w:pPr>
        <w:spacing w:after="0"/>
        <w:rPr>
          <w:rFonts w:eastAsia="Times New Roman"/>
          <w:bCs/>
          <w:sz w:val="24"/>
          <w:szCs w:val="24"/>
          <w:lang w:eastAsia="ru-RU"/>
        </w:rPr>
      </w:pPr>
      <w:r w:rsidRPr="005A70D2">
        <w:rPr>
          <w:rFonts w:eastAsia="Times New Roman"/>
          <w:bCs/>
          <w:sz w:val="24"/>
          <w:szCs w:val="24"/>
          <w:lang w:eastAsia="ru-RU"/>
        </w:rPr>
        <w:t>Барабинского района</w:t>
      </w:r>
    </w:p>
    <w:p w:rsidR="00F14548" w:rsidRPr="005A70D2" w:rsidRDefault="00F14548" w:rsidP="00F14548">
      <w:pPr>
        <w:spacing w:after="0"/>
        <w:rPr>
          <w:rFonts w:eastAsia="Times New Roman"/>
          <w:bCs/>
          <w:sz w:val="24"/>
          <w:szCs w:val="24"/>
          <w:lang w:eastAsia="ru-RU"/>
        </w:rPr>
      </w:pPr>
      <w:r w:rsidRPr="005A70D2">
        <w:rPr>
          <w:rFonts w:eastAsia="Times New Roman"/>
          <w:bCs/>
          <w:sz w:val="24"/>
          <w:szCs w:val="24"/>
          <w:lang w:eastAsia="ru-RU"/>
        </w:rPr>
        <w:t>Новосибирской области                                                    С. А. Валяева</w:t>
      </w:r>
    </w:p>
    <w:p w:rsidR="00F14548" w:rsidRDefault="00F14548" w:rsidP="00F1454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eastAsia="Times New Roman"/>
          <w:bCs/>
          <w:szCs w:val="28"/>
          <w:lang w:eastAsia="ru-RU"/>
        </w:rPr>
      </w:pPr>
    </w:p>
    <w:p w:rsidR="006E4F15" w:rsidRDefault="006E4F15"/>
    <w:sectPr w:rsidR="006E4F15" w:rsidSect="0009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120FB"/>
    <w:multiLevelType w:val="multilevel"/>
    <w:tmpl w:val="684CC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1EB5"/>
    <w:rsid w:val="00097171"/>
    <w:rsid w:val="00363F8A"/>
    <w:rsid w:val="00472250"/>
    <w:rsid w:val="005A70D2"/>
    <w:rsid w:val="006E4F15"/>
    <w:rsid w:val="00814EC4"/>
    <w:rsid w:val="00DC1EB5"/>
    <w:rsid w:val="00F1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B5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EB5"/>
    <w:pPr>
      <w:spacing w:after="0" w:line="240" w:lineRule="auto"/>
    </w:pPr>
  </w:style>
  <w:style w:type="paragraph" w:styleId="a4">
    <w:name w:val="Title"/>
    <w:basedOn w:val="a"/>
    <w:link w:val="a5"/>
    <w:qFormat/>
    <w:rsid w:val="00814EC4"/>
    <w:pPr>
      <w:spacing w:before="0" w:after="0"/>
      <w:ind w:firstLine="851"/>
      <w:jc w:val="center"/>
    </w:pPr>
    <w:rPr>
      <w:rFonts w:eastAsia="Times New Roman" w:cs="Times New Roman"/>
      <w:lang w:eastAsia="ru-RU"/>
    </w:rPr>
  </w:style>
  <w:style w:type="character" w:customStyle="1" w:styleId="a5">
    <w:name w:val="Название Знак"/>
    <w:basedOn w:val="a0"/>
    <w:link w:val="a4"/>
    <w:rsid w:val="00814E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4726</Words>
  <Characters>26942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2019-08-01T07:51:00Z</dcterms:created>
  <dcterms:modified xsi:type="dcterms:W3CDTF">2019-08-01T08:46:00Z</dcterms:modified>
</cp:coreProperties>
</file>