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7545" w:rsidRDefault="006E7545" w:rsidP="006E7545">
      <w:pPr>
        <w:jc w:val="center"/>
        <w:rPr>
          <w:sz w:val="28"/>
          <w:szCs w:val="28"/>
        </w:rPr>
      </w:pPr>
      <w:r>
        <w:rPr>
          <w:sz w:val="28"/>
          <w:szCs w:val="28"/>
        </w:rPr>
        <w:t>Ежегодный план проведения плановых проверок юридических  лиц  индивидуальных предпринимателей</w:t>
      </w:r>
    </w:p>
    <w:p w:rsidR="006E7545" w:rsidRDefault="006E7545" w:rsidP="006E7545">
      <w:pPr>
        <w:jc w:val="center"/>
        <w:rPr>
          <w:sz w:val="32"/>
          <w:szCs w:val="32"/>
        </w:rPr>
      </w:pPr>
      <w:r>
        <w:rPr>
          <w:sz w:val="32"/>
          <w:szCs w:val="32"/>
        </w:rPr>
        <w:t>администрация Устьянцевского сельсовета Барабинского района Новосибирской области</w:t>
      </w:r>
    </w:p>
    <w:p w:rsidR="006E7545" w:rsidRDefault="006E7545" w:rsidP="006E7545">
      <w:pPr>
        <w:tabs>
          <w:tab w:val="left" w:pos="13650"/>
        </w:tabs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                                                                    </w:t>
      </w:r>
    </w:p>
    <w:p w:rsidR="006E7545" w:rsidRDefault="006E7545" w:rsidP="006E7545">
      <w:pPr>
        <w:tabs>
          <w:tab w:val="left" w:pos="13650"/>
        </w:tabs>
        <w:spacing w:after="0" w:line="100" w:lineRule="atLeast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                                                                УТВЕРЖДЕН</w:t>
      </w:r>
    </w:p>
    <w:p w:rsidR="006E7545" w:rsidRDefault="006E7545" w:rsidP="006E7545">
      <w:pPr>
        <w:tabs>
          <w:tab w:val="left" w:pos="12570"/>
          <w:tab w:val="right" w:pos="16270"/>
        </w:tabs>
        <w:spacing w:after="0" w:line="100" w:lineRule="atLeast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                                                                                         </w:t>
      </w:r>
      <w:proofErr w:type="spellStart"/>
      <w:r>
        <w:rPr>
          <w:sz w:val="32"/>
          <w:szCs w:val="32"/>
        </w:rPr>
        <w:t>Валяевой</w:t>
      </w:r>
      <w:proofErr w:type="spellEnd"/>
      <w:r>
        <w:rPr>
          <w:sz w:val="32"/>
          <w:szCs w:val="32"/>
        </w:rPr>
        <w:t xml:space="preserve"> С.А. ______</w:t>
      </w:r>
    </w:p>
    <w:p w:rsidR="006E7545" w:rsidRDefault="006E7545" w:rsidP="006E7545">
      <w:pPr>
        <w:spacing w:after="0" w:line="100" w:lineRule="atLeast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                                                                                         от  23 августа  2020 г.</w:t>
      </w:r>
    </w:p>
    <w:p w:rsidR="006E7545" w:rsidRDefault="006E7545" w:rsidP="006E7545">
      <w:pPr>
        <w:jc w:val="center"/>
        <w:rPr>
          <w:b/>
          <w:sz w:val="32"/>
          <w:szCs w:val="32"/>
        </w:rPr>
      </w:pPr>
    </w:p>
    <w:p w:rsidR="006E7545" w:rsidRDefault="006E7545" w:rsidP="006E7545">
      <w:pPr>
        <w:jc w:val="center"/>
        <w:rPr>
          <w:b/>
          <w:sz w:val="32"/>
          <w:szCs w:val="32"/>
        </w:rPr>
      </w:pPr>
    </w:p>
    <w:p w:rsidR="006E7545" w:rsidRDefault="006E7545" w:rsidP="006E7545">
      <w:pPr>
        <w:jc w:val="center"/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П</w:t>
      </w:r>
      <w:proofErr w:type="gramEnd"/>
      <w:r>
        <w:rPr>
          <w:b/>
          <w:sz w:val="32"/>
          <w:szCs w:val="32"/>
        </w:rPr>
        <w:t xml:space="preserve"> Л А Н</w:t>
      </w:r>
    </w:p>
    <w:p w:rsidR="006E7545" w:rsidRDefault="006E7545" w:rsidP="006E754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проведения плановых проверок</w:t>
      </w:r>
    </w:p>
    <w:p w:rsidR="006E7545" w:rsidRDefault="006E7545" w:rsidP="006E754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юридических лиц  и индивидуальных предпринимателей </w:t>
      </w:r>
    </w:p>
    <w:p w:rsidR="006E7545" w:rsidRDefault="006E7545" w:rsidP="006E754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на 2021 год</w:t>
      </w:r>
    </w:p>
    <w:p w:rsidR="006E7545" w:rsidRDefault="006E7545" w:rsidP="006E7545">
      <w:pPr>
        <w:jc w:val="center"/>
        <w:rPr>
          <w:b/>
          <w:sz w:val="32"/>
          <w:szCs w:val="32"/>
        </w:rPr>
      </w:pPr>
    </w:p>
    <w:p w:rsidR="006E7545" w:rsidRDefault="006E7545" w:rsidP="006E7545">
      <w:pPr>
        <w:jc w:val="center"/>
        <w:rPr>
          <w:b/>
          <w:sz w:val="32"/>
          <w:szCs w:val="32"/>
        </w:rPr>
      </w:pPr>
    </w:p>
    <w:p w:rsidR="006E7545" w:rsidRDefault="006E7545" w:rsidP="006E7545">
      <w:pPr>
        <w:jc w:val="center"/>
        <w:rPr>
          <w:b/>
          <w:sz w:val="32"/>
          <w:szCs w:val="32"/>
        </w:rPr>
      </w:pPr>
    </w:p>
    <w:p w:rsidR="006E7545" w:rsidRDefault="006E7545" w:rsidP="006E7545">
      <w:pPr>
        <w:tabs>
          <w:tab w:val="left" w:pos="915"/>
        </w:tabs>
      </w:pPr>
    </w:p>
    <w:tbl>
      <w:tblPr>
        <w:tblStyle w:val="a4"/>
        <w:tblpPr w:leftFromText="180" w:rightFromText="180" w:vertAnchor="text" w:horzAnchor="margin" w:tblpY="605"/>
        <w:tblW w:w="16486" w:type="dxa"/>
        <w:tblInd w:w="0" w:type="dxa"/>
        <w:tblLayout w:type="fixed"/>
        <w:tblLook w:val="04A0"/>
      </w:tblPr>
      <w:tblGrid>
        <w:gridCol w:w="1101"/>
        <w:gridCol w:w="992"/>
        <w:gridCol w:w="992"/>
        <w:gridCol w:w="567"/>
        <w:gridCol w:w="567"/>
        <w:gridCol w:w="567"/>
        <w:gridCol w:w="1276"/>
        <w:gridCol w:w="850"/>
        <w:gridCol w:w="567"/>
        <w:gridCol w:w="993"/>
        <w:gridCol w:w="708"/>
        <w:gridCol w:w="851"/>
        <w:gridCol w:w="992"/>
        <w:gridCol w:w="992"/>
        <w:gridCol w:w="851"/>
        <w:gridCol w:w="992"/>
        <w:gridCol w:w="992"/>
        <w:gridCol w:w="1636"/>
      </w:tblGrid>
      <w:tr w:rsidR="006E7545" w:rsidTr="006E7545">
        <w:trPr>
          <w:cantSplit/>
          <w:trHeight w:val="983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</w:p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</w:p>
        </w:tc>
        <w:tc>
          <w:tcPr>
            <w:tcW w:w="2551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E7545" w:rsidRDefault="006E7545">
            <w:pPr>
              <w:rPr>
                <w:sz w:val="16"/>
                <w:szCs w:val="16"/>
              </w:rPr>
            </w:pPr>
          </w:p>
          <w:p w:rsidR="006E7545" w:rsidRDefault="006E7545">
            <w:pPr>
              <w:ind w:firstLine="70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Адреса</w:t>
            </w:r>
          </w:p>
        </w:tc>
        <w:tc>
          <w:tcPr>
            <w:tcW w:w="56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Основной государственный регистрационный номер</w:t>
            </w:r>
          </w:p>
        </w:tc>
        <w:tc>
          <w:tcPr>
            <w:tcW w:w="56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Идентификационный номер налогоплательщика</w:t>
            </w:r>
          </w:p>
        </w:tc>
        <w:tc>
          <w:tcPr>
            <w:tcW w:w="127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Цель проведения проверки</w:t>
            </w:r>
          </w:p>
        </w:tc>
        <w:tc>
          <w:tcPr>
            <w:tcW w:w="311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7545" w:rsidRDefault="006E7545">
            <w:pPr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Основание проведения проверки</w:t>
            </w:r>
          </w:p>
        </w:tc>
        <w:tc>
          <w:tcPr>
            <w:tcW w:w="8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Дата начала проведения проверки </w:t>
            </w:r>
            <w:hyperlink r:id="rId4" w:anchor="dst99" w:history="1">
              <w:r>
                <w:rPr>
                  <w:rStyle w:val="a3"/>
                  <w:rFonts w:ascii="Arial" w:hAnsi="Arial" w:cs="Arial"/>
                  <w:color w:val="666699"/>
                  <w:sz w:val="21"/>
                  <w:szCs w:val="21"/>
                  <w:shd w:val="clear" w:color="auto" w:fill="FFFFFF"/>
                </w:rPr>
                <w:t>&lt;4&gt;</w:t>
              </w:r>
            </w:hyperlink>
          </w:p>
        </w:tc>
        <w:tc>
          <w:tcPr>
            <w:tcW w:w="19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7545" w:rsidRDefault="006E7545">
            <w:pPr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Срок проведения плановой проверки</w:t>
            </w:r>
          </w:p>
        </w:tc>
        <w:tc>
          <w:tcPr>
            <w:tcW w:w="8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Форма проведения проверки (документарная, выездная, документарная и выездная)</w:t>
            </w:r>
          </w:p>
        </w:tc>
        <w:tc>
          <w:tcPr>
            <w:tcW w:w="99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Наименование органа государственного контроля (надзора), органа муниципального контроля, с которым проверка проводится совместно</w:t>
            </w:r>
          </w:p>
        </w:tc>
        <w:tc>
          <w:tcPr>
            <w:tcW w:w="99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333333"/>
                <w:sz w:val="18"/>
                <w:szCs w:val="18"/>
                <w:shd w:val="clear" w:color="auto" w:fill="FFFFFF"/>
              </w:rPr>
              <w:t xml:space="preserve">Информация о </w:t>
            </w:r>
            <w:proofErr w:type="gramStart"/>
            <w:r>
              <w:rPr>
                <w:rFonts w:ascii="Arial" w:hAnsi="Arial" w:cs="Arial"/>
                <w:color w:val="333333"/>
                <w:sz w:val="18"/>
                <w:szCs w:val="18"/>
                <w:shd w:val="clear" w:color="auto" w:fill="FFFFFF"/>
              </w:rPr>
              <w:t>постановлении</w:t>
            </w:r>
            <w:proofErr w:type="gramEnd"/>
            <w:r>
              <w:rPr>
                <w:rFonts w:ascii="Arial" w:hAnsi="Arial" w:cs="Arial"/>
                <w:color w:val="333333"/>
                <w:sz w:val="18"/>
                <w:szCs w:val="18"/>
                <w:shd w:val="clear" w:color="auto" w:fill="FFFFFF"/>
              </w:rPr>
              <w:t xml:space="preserve"> о назначении административного наказания или решении о приостановлении и (или) об аннулировании лицензии, дате их вступления в законную силу и дате окончания проведения проверки, по результатам которой они приняты </w:t>
            </w:r>
          </w:p>
        </w:tc>
        <w:tc>
          <w:tcPr>
            <w:tcW w:w="163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333333"/>
                <w:sz w:val="18"/>
                <w:szCs w:val="18"/>
                <w:shd w:val="clear" w:color="auto" w:fill="FFFFFF"/>
              </w:rPr>
              <w:t>Информация о присвоении деятельности юридического лица и индивидуального предпринимателя определенной категории риска, определенного класса (категории) опасности, об отнесении объекта государственного контроля (надзора) к определенной категории риска, определенному классу (категории) опасности </w:t>
            </w:r>
            <w:hyperlink r:id="rId5" w:anchor="dst101" w:history="1">
              <w:r>
                <w:rPr>
                  <w:rStyle w:val="a3"/>
                  <w:rFonts w:ascii="Arial" w:hAnsi="Arial" w:cs="Arial"/>
                  <w:color w:val="666699"/>
                  <w:sz w:val="18"/>
                  <w:szCs w:val="18"/>
                  <w:shd w:val="clear" w:color="auto" w:fill="FFFFFF"/>
                </w:rPr>
                <w:t>&lt;6&gt;</w:t>
              </w:r>
            </w:hyperlink>
          </w:p>
        </w:tc>
      </w:tr>
      <w:tr w:rsidR="006E7545" w:rsidTr="006E7545">
        <w:trPr>
          <w:cantSplit/>
          <w:trHeight w:val="5655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16"/>
                <w:szCs w:val="16"/>
                <w:shd w:val="clear" w:color="auto" w:fill="FFFFFF"/>
              </w:rPr>
              <w:t>Наименование юридического лица (филиала, представительства, обособленного структурного подразделения), ф.и.о. индивидуального предпринимателя, деятельность которого подлежит проверке </w:t>
            </w:r>
            <w:hyperlink r:id="rId6" w:anchor="dst96" w:history="1">
              <w:r>
                <w:rPr>
                  <w:rStyle w:val="a3"/>
                  <w:rFonts w:ascii="Arial" w:hAnsi="Arial" w:cs="Arial"/>
                  <w:color w:val="666699"/>
                  <w:sz w:val="16"/>
                  <w:szCs w:val="16"/>
                  <w:shd w:val="clear" w:color="auto" w:fill="FFFFFF"/>
                </w:rPr>
                <w:t>&lt;1&gt;</w:t>
              </w:r>
            </w:hyperlink>
          </w:p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</w:p>
          <w:p w:rsidR="006E7545" w:rsidRDefault="006E7545">
            <w:pPr>
              <w:ind w:left="113" w:right="113"/>
              <w:rPr>
                <w:rFonts w:ascii="Arial" w:hAnsi="Arial" w:cs="Arial"/>
                <w:color w:val="333333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место (места) нахождения юридического лица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333333"/>
                <w:sz w:val="18"/>
                <w:szCs w:val="18"/>
                <w:shd w:val="clear" w:color="auto" w:fill="FFFFFF"/>
              </w:rPr>
              <w:t>Место (места) фактического осуществления деятельности юридического лица, индивидуального предпринимателя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места нахождения объектов </w:t>
            </w:r>
            <w:hyperlink r:id="rId7" w:anchor="dst97" w:history="1">
              <w:r>
                <w:rPr>
                  <w:rStyle w:val="a3"/>
                  <w:rFonts w:ascii="Arial" w:hAnsi="Arial" w:cs="Arial"/>
                  <w:color w:val="666699"/>
                  <w:sz w:val="21"/>
                  <w:szCs w:val="21"/>
                  <w:shd w:val="clear" w:color="auto" w:fill="FFFFFF"/>
                </w:rPr>
                <w:t>&lt;2</w:t>
              </w:r>
            </w:hyperlink>
          </w:p>
        </w:tc>
        <w:tc>
          <w:tcPr>
            <w:tcW w:w="56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545" w:rsidRDefault="006E7545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545" w:rsidRDefault="006E7545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545" w:rsidRDefault="006E7545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дата государственной регистрации юридического лица, индивидуального предпринимателя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дата окончания последней проверки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8"/>
                <w:szCs w:val="18"/>
              </w:rPr>
            </w:pPr>
            <w:r>
              <w:rPr>
                <w:rFonts w:ascii="Arial" w:hAnsi="Arial" w:cs="Arial"/>
                <w:color w:val="333333"/>
                <w:sz w:val="18"/>
                <w:szCs w:val="18"/>
                <w:shd w:val="clear" w:color="auto" w:fill="FFFFFF"/>
              </w:rPr>
              <w:t>дата начала осуществления юридическим лицом, индивидуальным предпринимателем деятельности в соответствии с представленным уведомлением о начале деятельности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иные основания в соответствии с федеральным законом </w:t>
            </w:r>
          </w:p>
        </w:tc>
        <w:tc>
          <w:tcPr>
            <w:tcW w:w="8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545" w:rsidRDefault="006E7545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рабочих дней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>
            <w:pPr>
              <w:ind w:left="113" w:right="113"/>
              <w:rPr>
                <w:sz w:val="16"/>
                <w:szCs w:val="16"/>
              </w:rPr>
            </w:pPr>
            <w:proofErr w:type="gramStart"/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 xml:space="preserve">рабочих часов (для малого и среднего предпринимательства и </w:t>
            </w:r>
            <w:proofErr w:type="spellStart"/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микропредприятий</w:t>
            </w:r>
            <w:proofErr w:type="spellEnd"/>
            <w:proofErr w:type="gramEnd"/>
          </w:p>
        </w:tc>
        <w:tc>
          <w:tcPr>
            <w:tcW w:w="8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545" w:rsidRDefault="006E7545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545" w:rsidRDefault="006E7545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545" w:rsidRDefault="006E7545">
            <w:pPr>
              <w:rPr>
                <w:sz w:val="18"/>
                <w:szCs w:val="18"/>
              </w:rPr>
            </w:pPr>
          </w:p>
        </w:tc>
        <w:tc>
          <w:tcPr>
            <w:tcW w:w="1636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545" w:rsidRDefault="006E7545">
            <w:pPr>
              <w:rPr>
                <w:sz w:val="18"/>
                <w:szCs w:val="18"/>
              </w:rPr>
            </w:pPr>
          </w:p>
        </w:tc>
      </w:tr>
      <w:tr w:rsidR="006E7545" w:rsidTr="006E7545">
        <w:trPr>
          <w:cantSplit/>
          <w:trHeight w:val="1266"/>
        </w:trPr>
        <w:tc>
          <w:tcPr>
            <w:tcW w:w="11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7545" w:rsidRDefault="006E7545" w:rsidP="006E7545">
            <w:pPr>
              <w:jc w:val="center"/>
              <w:rPr>
                <w:rFonts w:ascii="Arial" w:hAnsi="Arial" w:cs="Arial"/>
                <w:color w:val="333333"/>
                <w:sz w:val="16"/>
                <w:szCs w:val="16"/>
                <w:shd w:val="clear" w:color="auto" w:fill="FFFFFF"/>
              </w:rPr>
            </w:pPr>
          </w:p>
          <w:p w:rsidR="006E7545" w:rsidRDefault="006E7545" w:rsidP="006E7545">
            <w:pPr>
              <w:jc w:val="center"/>
              <w:rPr>
                <w:rFonts w:ascii="Arial" w:hAnsi="Arial" w:cs="Arial"/>
                <w:color w:val="333333"/>
                <w:sz w:val="16"/>
                <w:szCs w:val="16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z w:val="16"/>
                <w:szCs w:val="16"/>
                <w:shd w:val="clear" w:color="auto" w:fill="FFFFFF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7545" w:rsidRDefault="006E7545" w:rsidP="006E7545">
            <w:pPr>
              <w:jc w:val="center"/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</w:p>
          <w:p w:rsidR="006E7545" w:rsidRDefault="006E7545" w:rsidP="006E7545">
            <w:pPr>
              <w:jc w:val="center"/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7545" w:rsidRDefault="006E7545" w:rsidP="006E7545">
            <w:pPr>
              <w:jc w:val="center"/>
              <w:rPr>
                <w:rFonts w:ascii="Arial" w:hAnsi="Arial" w:cs="Arial"/>
                <w:color w:val="333333"/>
                <w:sz w:val="18"/>
                <w:szCs w:val="18"/>
                <w:shd w:val="clear" w:color="auto" w:fill="FFFFFF"/>
              </w:rPr>
            </w:pPr>
          </w:p>
          <w:p w:rsidR="006E7545" w:rsidRDefault="006E7545" w:rsidP="006E7545">
            <w:pPr>
              <w:jc w:val="center"/>
              <w:rPr>
                <w:rFonts w:ascii="Arial" w:hAnsi="Arial" w:cs="Arial"/>
                <w:color w:val="333333"/>
                <w:sz w:val="18"/>
                <w:szCs w:val="18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z w:val="18"/>
                <w:szCs w:val="18"/>
                <w:shd w:val="clear" w:color="auto" w:fill="FFFFFF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E7545" w:rsidRDefault="006E7545" w:rsidP="006E7545">
            <w:pPr>
              <w:jc w:val="center"/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</w:p>
          <w:p w:rsidR="006E7545" w:rsidRDefault="006E7545" w:rsidP="006E7545">
            <w:pPr>
              <w:jc w:val="center"/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E7545" w:rsidRDefault="006E7545" w:rsidP="006E7545">
            <w:pPr>
              <w:jc w:val="center"/>
              <w:rPr>
                <w:sz w:val="16"/>
                <w:szCs w:val="16"/>
              </w:rPr>
            </w:pPr>
          </w:p>
          <w:p w:rsidR="006E7545" w:rsidRDefault="006E7545" w:rsidP="006E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7545" w:rsidRDefault="006E7545" w:rsidP="006E7545">
            <w:pPr>
              <w:jc w:val="center"/>
              <w:rPr>
                <w:sz w:val="16"/>
                <w:szCs w:val="16"/>
              </w:rPr>
            </w:pPr>
          </w:p>
          <w:p w:rsidR="006E7545" w:rsidRDefault="006E7545" w:rsidP="006E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  <w:hideMark/>
          </w:tcPr>
          <w:p w:rsidR="006E7545" w:rsidRDefault="006E7545" w:rsidP="006E7545">
            <w:pPr>
              <w:ind w:left="113" w:right="113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E7545" w:rsidRDefault="006E7545" w:rsidP="006E7545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</w:p>
          <w:p w:rsidR="006E7545" w:rsidRDefault="006E7545" w:rsidP="006E7545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-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7545" w:rsidRDefault="006E7545" w:rsidP="006E7545">
            <w:pPr>
              <w:jc w:val="center"/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</w:p>
          <w:p w:rsidR="006E7545" w:rsidRDefault="006E7545" w:rsidP="006E7545">
            <w:pPr>
              <w:jc w:val="center"/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E7545" w:rsidRDefault="006E7545" w:rsidP="006E7545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</w:p>
          <w:p w:rsidR="006E7545" w:rsidRDefault="006E7545" w:rsidP="006E7545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-</w:t>
            </w:r>
          </w:p>
        </w:tc>
        <w:tc>
          <w:tcPr>
            <w:tcW w:w="70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E7545" w:rsidRDefault="006E7545" w:rsidP="006E7545">
            <w:pPr>
              <w:jc w:val="center"/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</w:p>
          <w:p w:rsidR="006E7545" w:rsidRDefault="006E7545" w:rsidP="006E7545">
            <w:pPr>
              <w:jc w:val="center"/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E7545" w:rsidRDefault="006E7545" w:rsidP="006E7545">
            <w:pPr>
              <w:jc w:val="center"/>
              <w:rPr>
                <w:sz w:val="16"/>
                <w:szCs w:val="16"/>
              </w:rPr>
            </w:pPr>
          </w:p>
          <w:p w:rsidR="006E7545" w:rsidRDefault="006E7545" w:rsidP="006E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E7545" w:rsidRDefault="006E7545" w:rsidP="006E7545">
            <w:pPr>
              <w:jc w:val="center"/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</w:p>
          <w:p w:rsidR="006E7545" w:rsidRDefault="006E7545" w:rsidP="006E7545">
            <w:pPr>
              <w:jc w:val="center"/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E7545" w:rsidRDefault="006E7545" w:rsidP="006E7545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</w:p>
          <w:p w:rsidR="006E7545" w:rsidRDefault="006E7545" w:rsidP="006E7545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E7545" w:rsidRDefault="006E7545" w:rsidP="006E7545">
            <w:pPr>
              <w:jc w:val="center"/>
              <w:rPr>
                <w:sz w:val="16"/>
                <w:szCs w:val="16"/>
              </w:rPr>
            </w:pPr>
          </w:p>
          <w:p w:rsidR="006E7545" w:rsidRDefault="006E7545" w:rsidP="006E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E7545" w:rsidRDefault="006E7545" w:rsidP="006E7545">
            <w:pPr>
              <w:jc w:val="center"/>
              <w:rPr>
                <w:sz w:val="16"/>
                <w:szCs w:val="16"/>
              </w:rPr>
            </w:pPr>
          </w:p>
          <w:p w:rsidR="006E7545" w:rsidRDefault="006E7545" w:rsidP="006E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E7545" w:rsidRDefault="006E7545" w:rsidP="006E7545">
            <w:pPr>
              <w:jc w:val="center"/>
              <w:rPr>
                <w:sz w:val="16"/>
                <w:szCs w:val="16"/>
              </w:rPr>
            </w:pPr>
          </w:p>
          <w:p w:rsidR="006E7545" w:rsidRDefault="006E7545" w:rsidP="006E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6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E7545" w:rsidRDefault="006E7545" w:rsidP="006E7545">
            <w:pPr>
              <w:jc w:val="center"/>
              <w:rPr>
                <w:sz w:val="16"/>
                <w:szCs w:val="16"/>
              </w:rPr>
            </w:pPr>
          </w:p>
          <w:p w:rsidR="006E7545" w:rsidRDefault="006E7545" w:rsidP="006E754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</w:tbl>
    <w:p w:rsidR="0059657C" w:rsidRDefault="0059657C"/>
    <w:sectPr w:rsidR="0059657C" w:rsidSect="006E7545">
      <w:pgSz w:w="16838" w:h="11906" w:orient="landscape"/>
      <w:pgMar w:top="1134" w:right="1134" w:bottom="851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E7545"/>
    <w:rsid w:val="0059657C"/>
    <w:rsid w:val="006E75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75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E7545"/>
    <w:rPr>
      <w:color w:val="0000FF"/>
      <w:u w:val="single"/>
    </w:rPr>
  </w:style>
  <w:style w:type="table" w:styleId="a4">
    <w:name w:val="Table Grid"/>
    <w:basedOn w:val="a1"/>
    <w:uiPriority w:val="59"/>
    <w:rsid w:val="006E754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653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316988/961331e258b1e916ec38bd1bee1aa5e3d88aa9f1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316988/961331e258b1e916ec38bd1bee1aa5e3d88aa9f1/" TargetMode="External"/><Relationship Id="rId5" Type="http://schemas.openxmlformats.org/officeDocument/2006/relationships/hyperlink" Target="http://www.consultant.ru/document/cons_doc_LAW_316988/961331e258b1e916ec38bd1bee1aa5e3d88aa9f1/" TargetMode="External"/><Relationship Id="rId4" Type="http://schemas.openxmlformats.org/officeDocument/2006/relationships/hyperlink" Target="http://www.consultant.ru/document/cons_doc_LAW_316988/961331e258b1e916ec38bd1bee1aa5e3d88aa9f1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483</Words>
  <Characters>2758</Characters>
  <Application>Microsoft Office Word</Application>
  <DocSecurity>0</DocSecurity>
  <Lines>22</Lines>
  <Paragraphs>6</Paragraphs>
  <ScaleCrop>false</ScaleCrop>
  <Company>Home</Company>
  <LinksUpToDate>false</LinksUpToDate>
  <CharactersWithSpaces>3235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2020-09-03T02:54:00Z</dcterms:created>
  <dcterms:modified xsi:type="dcterms:W3CDTF">2020-09-03T03:01:00Z</dcterms:modified>
</cp:coreProperties>
</file>