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23A89" w:rsidRDefault="00623A89" w:rsidP="00623A89">
      <w:pPr>
        <w:jc w:val="right"/>
        <w:rPr>
          <w:rFonts w:ascii="Times New Roman" w:hAnsi="Times New Roman" w:cs="Times New Roman"/>
        </w:rPr>
      </w:pPr>
      <w:r w:rsidRPr="00623A89">
        <w:rPr>
          <w:rFonts w:ascii="Times New Roman" w:hAnsi="Times New Roman" w:cs="Times New Roman"/>
        </w:rPr>
        <w:t>Утвержден</w:t>
      </w:r>
    </w:p>
    <w:p w:rsidR="000F0103" w:rsidRPr="00623A89" w:rsidRDefault="000F0103" w:rsidP="00623A89">
      <w:pPr>
        <w:jc w:val="right"/>
        <w:rPr>
          <w:rFonts w:ascii="Times New Roman" w:hAnsi="Times New Roman" w:cs="Times New Roman"/>
        </w:rPr>
      </w:pPr>
    </w:p>
    <w:p w:rsidR="00623A89" w:rsidRPr="00623A89" w:rsidRDefault="00623A89" w:rsidP="00623A89">
      <w:pPr>
        <w:jc w:val="right"/>
        <w:rPr>
          <w:rFonts w:ascii="Times New Roman" w:hAnsi="Times New Roman" w:cs="Times New Roman"/>
        </w:rPr>
      </w:pPr>
      <w:proofErr w:type="spellStart"/>
      <w:r w:rsidRPr="00623A89">
        <w:rPr>
          <w:rFonts w:ascii="Times New Roman" w:hAnsi="Times New Roman" w:cs="Times New Roman"/>
        </w:rPr>
        <w:t>Устьянцев</w:t>
      </w:r>
      <w:proofErr w:type="spellEnd"/>
      <w:r w:rsidRPr="00623A89">
        <w:rPr>
          <w:rFonts w:ascii="Times New Roman" w:hAnsi="Times New Roman" w:cs="Times New Roman"/>
        </w:rPr>
        <w:t xml:space="preserve"> А.А._____________</w:t>
      </w:r>
    </w:p>
    <w:p w:rsidR="000F0103" w:rsidRDefault="000F0103" w:rsidP="00623A89">
      <w:pPr>
        <w:jc w:val="right"/>
        <w:rPr>
          <w:rFonts w:ascii="Times New Roman" w:hAnsi="Times New Roman" w:cs="Times New Roman"/>
        </w:rPr>
      </w:pPr>
    </w:p>
    <w:p w:rsidR="00623A89" w:rsidRPr="00623A89" w:rsidRDefault="00177579" w:rsidP="00623A89">
      <w:pPr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30</w:t>
      </w:r>
      <w:r w:rsidR="00623A89" w:rsidRPr="00623A89">
        <w:rPr>
          <w:rFonts w:ascii="Times New Roman" w:hAnsi="Times New Roman" w:cs="Times New Roman"/>
        </w:rPr>
        <w:t>.0</w:t>
      </w:r>
      <w:r>
        <w:rPr>
          <w:rFonts w:ascii="Times New Roman" w:hAnsi="Times New Roman" w:cs="Times New Roman"/>
        </w:rPr>
        <w:t>6</w:t>
      </w:r>
      <w:r w:rsidR="00623A89" w:rsidRPr="00623A89">
        <w:rPr>
          <w:rFonts w:ascii="Times New Roman" w:hAnsi="Times New Roman" w:cs="Times New Roman"/>
        </w:rPr>
        <w:t>.202</w:t>
      </w:r>
      <w:r>
        <w:rPr>
          <w:rFonts w:ascii="Times New Roman" w:hAnsi="Times New Roman" w:cs="Times New Roman"/>
        </w:rPr>
        <w:t>2</w:t>
      </w:r>
      <w:r w:rsidR="00623A89" w:rsidRPr="00623A89">
        <w:rPr>
          <w:rFonts w:ascii="Times New Roman" w:hAnsi="Times New Roman" w:cs="Times New Roman"/>
        </w:rPr>
        <w:t>г.</w:t>
      </w:r>
    </w:p>
    <w:p w:rsidR="00623A89" w:rsidRDefault="00623A89" w:rsidP="00DB05EF">
      <w:pPr>
        <w:jc w:val="center"/>
        <w:rPr>
          <w:rFonts w:ascii="Times New Roman" w:hAnsi="Times New Roman" w:cs="Times New Roman"/>
          <w:b/>
        </w:rPr>
      </w:pPr>
    </w:p>
    <w:p w:rsidR="00DB05EF" w:rsidRDefault="00DB05EF" w:rsidP="00DB05EF">
      <w:pPr>
        <w:jc w:val="center"/>
        <w:rPr>
          <w:rFonts w:ascii="Times New Roman" w:hAnsi="Times New Roman" w:cs="Times New Roman"/>
          <w:b/>
        </w:rPr>
      </w:pPr>
      <w:proofErr w:type="gramStart"/>
      <w:r w:rsidRPr="008666C9">
        <w:rPr>
          <w:rFonts w:ascii="Times New Roman" w:hAnsi="Times New Roman" w:cs="Times New Roman"/>
          <w:b/>
        </w:rPr>
        <w:t>П</w:t>
      </w:r>
      <w:proofErr w:type="gramEnd"/>
      <w:r w:rsidRPr="008666C9">
        <w:rPr>
          <w:rFonts w:ascii="Times New Roman" w:hAnsi="Times New Roman" w:cs="Times New Roman"/>
          <w:b/>
        </w:rPr>
        <w:t xml:space="preserve"> Л А Н</w:t>
      </w:r>
    </w:p>
    <w:p w:rsidR="00623A89" w:rsidRPr="008666C9" w:rsidRDefault="00623A89" w:rsidP="00DB05EF">
      <w:pPr>
        <w:jc w:val="center"/>
        <w:rPr>
          <w:rFonts w:ascii="Times New Roman" w:hAnsi="Times New Roman" w:cs="Times New Roman"/>
          <w:b/>
        </w:rPr>
      </w:pPr>
    </w:p>
    <w:p w:rsidR="00DB05EF" w:rsidRPr="008666C9" w:rsidRDefault="00DB05EF" w:rsidP="00DB05EF">
      <w:pPr>
        <w:jc w:val="both"/>
        <w:rPr>
          <w:rFonts w:ascii="Times New Roman" w:hAnsi="Times New Roman" w:cs="Times New Roman"/>
          <w:b/>
        </w:rPr>
      </w:pPr>
      <w:r w:rsidRPr="008666C9">
        <w:rPr>
          <w:rFonts w:ascii="Times New Roman" w:hAnsi="Times New Roman" w:cs="Times New Roman"/>
          <w:b/>
        </w:rPr>
        <w:t>мероприятий по приспособлению жилых помещений инвалидов и общего имущества в многоквартирных домах,  входящих в состав жилищного фонда  Устьянцевского сельсовета, в котором  проживают инвалиды,  с учетом потребностей инвалидов и обеспечения условий их доступности для инвалидов</w:t>
      </w:r>
    </w:p>
    <w:p w:rsidR="00DB05EF" w:rsidRPr="00CB1E1A" w:rsidRDefault="00DB05EF" w:rsidP="00DB05EF"/>
    <w:tbl>
      <w:tblPr>
        <w:tblW w:w="8981" w:type="dxa"/>
        <w:jc w:val="center"/>
        <w:tblCellSpacing w:w="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/>
        <w:tblCellMar>
          <w:top w:w="45" w:type="dxa"/>
          <w:left w:w="45" w:type="dxa"/>
          <w:bottom w:w="45" w:type="dxa"/>
          <w:right w:w="45" w:type="dxa"/>
        </w:tblCellMar>
        <w:tblLook w:val="00A0"/>
      </w:tblPr>
      <w:tblGrid>
        <w:gridCol w:w="947"/>
        <w:gridCol w:w="3107"/>
        <w:gridCol w:w="2327"/>
        <w:gridCol w:w="2600"/>
      </w:tblGrid>
      <w:tr w:rsidR="00DB05EF" w:rsidRPr="00CB1E1A" w:rsidTr="00972607">
        <w:trPr>
          <w:trHeight w:val="979"/>
          <w:tblCellSpacing w:w="15" w:type="dxa"/>
          <w:jc w:val="center"/>
        </w:trPr>
        <w:tc>
          <w:tcPr>
            <w:tcW w:w="902" w:type="dxa"/>
            <w:shd w:val="clear" w:color="auto" w:fill="FFFFFF"/>
          </w:tcPr>
          <w:p w:rsidR="00DB05EF" w:rsidRPr="00CB1E1A" w:rsidRDefault="00DB05EF" w:rsidP="00972607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b/>
                <w:color w:val="3B2D36"/>
              </w:rPr>
            </w:pPr>
            <w:r w:rsidRPr="00CB1E1A">
              <w:rPr>
                <w:rFonts w:ascii="Times New Roman" w:eastAsia="Times New Roman" w:hAnsi="Times New Roman" w:cs="Times New Roman"/>
                <w:b/>
                <w:color w:val="3B2D36"/>
              </w:rPr>
              <w:t xml:space="preserve">№ </w:t>
            </w:r>
          </w:p>
          <w:p w:rsidR="00DB05EF" w:rsidRPr="00CB1E1A" w:rsidRDefault="00DB05EF" w:rsidP="00972607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b/>
                <w:color w:val="3B2D36"/>
              </w:rPr>
            </w:pPr>
            <w:proofErr w:type="spellStart"/>
            <w:proofErr w:type="gramStart"/>
            <w:r w:rsidRPr="00CB1E1A">
              <w:rPr>
                <w:rFonts w:ascii="Times New Roman" w:eastAsia="Times New Roman" w:hAnsi="Times New Roman" w:cs="Times New Roman"/>
                <w:b/>
                <w:color w:val="3B2D36"/>
              </w:rPr>
              <w:t>п</w:t>
            </w:r>
            <w:proofErr w:type="spellEnd"/>
            <w:proofErr w:type="gramEnd"/>
            <w:r w:rsidRPr="00CB1E1A">
              <w:rPr>
                <w:rFonts w:ascii="Times New Roman" w:eastAsia="Times New Roman" w:hAnsi="Times New Roman" w:cs="Times New Roman"/>
                <w:b/>
                <w:color w:val="3B2D36"/>
              </w:rPr>
              <w:t>/</w:t>
            </w:r>
            <w:proofErr w:type="spellStart"/>
            <w:r w:rsidRPr="00CB1E1A">
              <w:rPr>
                <w:rFonts w:ascii="Times New Roman" w:eastAsia="Times New Roman" w:hAnsi="Times New Roman" w:cs="Times New Roman"/>
                <w:b/>
                <w:color w:val="3B2D36"/>
              </w:rPr>
              <w:t>п</w:t>
            </w:r>
            <w:proofErr w:type="spellEnd"/>
          </w:p>
        </w:tc>
        <w:tc>
          <w:tcPr>
            <w:tcW w:w="3077" w:type="dxa"/>
            <w:shd w:val="clear" w:color="auto" w:fill="FFFFFF"/>
          </w:tcPr>
          <w:p w:rsidR="00DB05EF" w:rsidRPr="00CB1E1A" w:rsidRDefault="00DB05EF" w:rsidP="00972607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b/>
                <w:color w:val="3B2D36"/>
              </w:rPr>
            </w:pPr>
            <w:r w:rsidRPr="00CB1E1A">
              <w:rPr>
                <w:rFonts w:ascii="Times New Roman" w:eastAsia="Times New Roman" w:hAnsi="Times New Roman" w:cs="Times New Roman"/>
                <w:b/>
                <w:color w:val="3B2D36"/>
              </w:rPr>
              <w:t>Наименование мероприятия</w:t>
            </w:r>
          </w:p>
        </w:tc>
        <w:tc>
          <w:tcPr>
            <w:tcW w:w="2297" w:type="dxa"/>
            <w:shd w:val="clear" w:color="auto" w:fill="FFFFFF"/>
          </w:tcPr>
          <w:p w:rsidR="00DB05EF" w:rsidRPr="00CB1E1A" w:rsidRDefault="00DB05EF" w:rsidP="00972607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b/>
                <w:color w:val="3B2D36"/>
              </w:rPr>
            </w:pPr>
            <w:r w:rsidRPr="00CB1E1A">
              <w:rPr>
                <w:rFonts w:ascii="Times New Roman" w:eastAsia="Times New Roman" w:hAnsi="Times New Roman" w:cs="Times New Roman"/>
                <w:b/>
                <w:color w:val="3B2D36"/>
              </w:rPr>
              <w:t>Срок исполнения</w:t>
            </w:r>
          </w:p>
        </w:tc>
        <w:tc>
          <w:tcPr>
            <w:tcW w:w="2555" w:type="dxa"/>
            <w:shd w:val="clear" w:color="auto" w:fill="FFFFFF"/>
          </w:tcPr>
          <w:p w:rsidR="00DB05EF" w:rsidRPr="00CB1E1A" w:rsidRDefault="00DB05EF" w:rsidP="00972607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b/>
                <w:color w:val="3B2D36"/>
              </w:rPr>
            </w:pPr>
            <w:r w:rsidRPr="00CB1E1A">
              <w:rPr>
                <w:rFonts w:ascii="Times New Roman" w:eastAsia="Times New Roman" w:hAnsi="Times New Roman" w:cs="Times New Roman"/>
                <w:b/>
                <w:color w:val="3B2D36"/>
              </w:rPr>
              <w:t>Ответственный</w:t>
            </w:r>
          </w:p>
          <w:p w:rsidR="00DB05EF" w:rsidRPr="00CB1E1A" w:rsidRDefault="00DB05EF" w:rsidP="00972607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b/>
                <w:color w:val="3B2D36"/>
              </w:rPr>
            </w:pPr>
            <w:r w:rsidRPr="00CB1E1A">
              <w:rPr>
                <w:rFonts w:ascii="Times New Roman" w:eastAsia="Times New Roman" w:hAnsi="Times New Roman" w:cs="Times New Roman"/>
                <w:b/>
                <w:color w:val="3B2D36"/>
              </w:rPr>
              <w:t>исполнитель</w:t>
            </w:r>
          </w:p>
        </w:tc>
      </w:tr>
      <w:tr w:rsidR="00DB05EF" w:rsidRPr="00CB1E1A" w:rsidTr="00972607">
        <w:trPr>
          <w:tblCellSpacing w:w="15" w:type="dxa"/>
          <w:jc w:val="center"/>
        </w:trPr>
        <w:tc>
          <w:tcPr>
            <w:tcW w:w="902" w:type="dxa"/>
            <w:shd w:val="clear" w:color="auto" w:fill="FFFFFF"/>
            <w:hideMark/>
          </w:tcPr>
          <w:p w:rsidR="00DB05EF" w:rsidRPr="00CB1E1A" w:rsidRDefault="00DB05EF" w:rsidP="00972607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color w:val="3B2D36"/>
              </w:rPr>
            </w:pPr>
            <w:r w:rsidRPr="00CB1E1A">
              <w:rPr>
                <w:rFonts w:ascii="Times New Roman" w:eastAsia="Times New Roman" w:hAnsi="Times New Roman" w:cs="Times New Roman"/>
                <w:color w:val="3B2D36"/>
              </w:rPr>
              <w:t>1</w:t>
            </w:r>
          </w:p>
        </w:tc>
        <w:tc>
          <w:tcPr>
            <w:tcW w:w="3077" w:type="dxa"/>
            <w:shd w:val="clear" w:color="auto" w:fill="FFFFFF"/>
            <w:hideMark/>
          </w:tcPr>
          <w:p w:rsidR="00DB05EF" w:rsidRPr="00CB1E1A" w:rsidRDefault="00DB05EF" w:rsidP="00972607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color w:val="3B2D36"/>
              </w:rPr>
            </w:pPr>
            <w:r w:rsidRPr="00CB1E1A">
              <w:rPr>
                <w:rFonts w:ascii="Times New Roman" w:eastAsia="Times New Roman" w:hAnsi="Times New Roman" w:cs="Times New Roman"/>
                <w:color w:val="3B2D36"/>
              </w:rPr>
              <w:t>2</w:t>
            </w:r>
          </w:p>
        </w:tc>
        <w:tc>
          <w:tcPr>
            <w:tcW w:w="2297" w:type="dxa"/>
            <w:shd w:val="clear" w:color="auto" w:fill="FFFFFF"/>
            <w:hideMark/>
          </w:tcPr>
          <w:p w:rsidR="00DB05EF" w:rsidRPr="00CB1E1A" w:rsidRDefault="00DB05EF" w:rsidP="00972607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color w:val="3B2D36"/>
              </w:rPr>
            </w:pPr>
            <w:r w:rsidRPr="00CB1E1A">
              <w:rPr>
                <w:rFonts w:ascii="Times New Roman" w:eastAsia="Times New Roman" w:hAnsi="Times New Roman" w:cs="Times New Roman"/>
                <w:color w:val="3B2D36"/>
              </w:rPr>
              <w:t>3</w:t>
            </w:r>
          </w:p>
        </w:tc>
        <w:tc>
          <w:tcPr>
            <w:tcW w:w="2555" w:type="dxa"/>
            <w:shd w:val="clear" w:color="auto" w:fill="FFFFFF"/>
            <w:hideMark/>
          </w:tcPr>
          <w:p w:rsidR="00DB05EF" w:rsidRPr="00CB1E1A" w:rsidRDefault="00DB05EF" w:rsidP="00972607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color w:val="3B2D36"/>
              </w:rPr>
            </w:pPr>
            <w:r w:rsidRPr="00CB1E1A">
              <w:rPr>
                <w:rFonts w:ascii="Times New Roman" w:eastAsia="Times New Roman" w:hAnsi="Times New Roman" w:cs="Times New Roman"/>
                <w:color w:val="3B2D36"/>
              </w:rPr>
              <w:t>4</w:t>
            </w:r>
          </w:p>
        </w:tc>
      </w:tr>
      <w:tr w:rsidR="00DB05EF" w:rsidRPr="00CB1E1A" w:rsidTr="00972607">
        <w:trPr>
          <w:tblCellSpacing w:w="15" w:type="dxa"/>
          <w:jc w:val="center"/>
        </w:trPr>
        <w:tc>
          <w:tcPr>
            <w:tcW w:w="902" w:type="dxa"/>
            <w:shd w:val="clear" w:color="auto" w:fill="FFFFFF"/>
            <w:hideMark/>
          </w:tcPr>
          <w:p w:rsidR="00DB05EF" w:rsidRPr="00CB1E1A" w:rsidRDefault="00DB05EF" w:rsidP="00972607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color w:val="3B2D36"/>
              </w:rPr>
            </w:pPr>
            <w:r w:rsidRPr="00CB1E1A">
              <w:rPr>
                <w:rFonts w:ascii="Times New Roman" w:eastAsia="Times New Roman" w:hAnsi="Times New Roman" w:cs="Times New Roman"/>
                <w:color w:val="3B2D36"/>
              </w:rPr>
              <w:t>1.</w:t>
            </w:r>
          </w:p>
        </w:tc>
        <w:tc>
          <w:tcPr>
            <w:tcW w:w="3077" w:type="dxa"/>
            <w:shd w:val="clear" w:color="auto" w:fill="FFFFFF"/>
            <w:hideMark/>
          </w:tcPr>
          <w:p w:rsidR="00DB05EF" w:rsidRPr="00CB1E1A" w:rsidRDefault="00DB05EF" w:rsidP="00972607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color w:val="3B2D36"/>
              </w:rPr>
            </w:pPr>
            <w:r w:rsidRPr="00CB1E1A">
              <w:rPr>
                <w:rFonts w:ascii="Times New Roman" w:eastAsia="Times New Roman" w:hAnsi="Times New Roman" w:cs="Times New Roman"/>
                <w:color w:val="3B2D36"/>
              </w:rPr>
              <w:t xml:space="preserve">Выявление инвалидов со стойким перечнем заболеваний, проживающих в многоквартирных домах, входящих  в жилищный  фонд </w:t>
            </w:r>
            <w:r>
              <w:rPr>
                <w:rFonts w:ascii="Times New Roman" w:eastAsia="Times New Roman" w:hAnsi="Times New Roman" w:cs="Times New Roman"/>
                <w:color w:val="3B2D36"/>
              </w:rPr>
              <w:t xml:space="preserve">Устьянцевского сельсовета </w:t>
            </w:r>
            <w:r w:rsidRPr="00CB1E1A">
              <w:rPr>
                <w:rFonts w:ascii="Times New Roman" w:eastAsia="Times New Roman" w:hAnsi="Times New Roman" w:cs="Times New Roman"/>
                <w:color w:val="3B2D36"/>
              </w:rPr>
              <w:t xml:space="preserve"> </w:t>
            </w:r>
          </w:p>
        </w:tc>
        <w:tc>
          <w:tcPr>
            <w:tcW w:w="2297" w:type="dxa"/>
            <w:shd w:val="clear" w:color="auto" w:fill="FFFFFF"/>
            <w:hideMark/>
          </w:tcPr>
          <w:p w:rsidR="00DB05EF" w:rsidRPr="00CB1E1A" w:rsidRDefault="0070491C" w:rsidP="0070491C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color w:val="3B2D36"/>
              </w:rPr>
            </w:pPr>
            <w:r>
              <w:rPr>
                <w:rFonts w:ascii="Times New Roman" w:eastAsia="Times New Roman" w:hAnsi="Times New Roman" w:cs="Times New Roman"/>
                <w:color w:val="3B2D36"/>
              </w:rPr>
              <w:t>Июнь-</w:t>
            </w:r>
            <w:r w:rsidR="00177579">
              <w:rPr>
                <w:rFonts w:ascii="Times New Roman" w:eastAsia="Times New Roman" w:hAnsi="Times New Roman" w:cs="Times New Roman"/>
                <w:color w:val="3B2D36"/>
              </w:rPr>
              <w:t>Июл</w:t>
            </w:r>
            <w:r w:rsidR="00DB05EF">
              <w:rPr>
                <w:rFonts w:ascii="Times New Roman" w:eastAsia="Times New Roman" w:hAnsi="Times New Roman" w:cs="Times New Roman"/>
                <w:color w:val="3B2D36"/>
              </w:rPr>
              <w:t xml:space="preserve">ь </w:t>
            </w:r>
            <w:r w:rsidR="00DB05EF" w:rsidRPr="00CB1E1A">
              <w:rPr>
                <w:rFonts w:ascii="Times New Roman" w:eastAsia="Times New Roman" w:hAnsi="Times New Roman" w:cs="Times New Roman"/>
                <w:color w:val="3B2D36"/>
              </w:rPr>
              <w:t xml:space="preserve"> </w:t>
            </w:r>
          </w:p>
        </w:tc>
        <w:tc>
          <w:tcPr>
            <w:tcW w:w="2555" w:type="dxa"/>
            <w:shd w:val="clear" w:color="auto" w:fill="FFFFFF"/>
            <w:hideMark/>
          </w:tcPr>
          <w:p w:rsidR="00DB05EF" w:rsidRDefault="00DB05EF" w:rsidP="00972607">
            <w:pPr>
              <w:rPr>
                <w:rFonts w:ascii="Times New Roman" w:eastAsia="Times New Roman" w:hAnsi="Times New Roman" w:cs="Times New Roman"/>
                <w:color w:val="3B2D36"/>
              </w:rPr>
            </w:pPr>
            <w:r w:rsidRPr="00CB1E1A">
              <w:rPr>
                <w:rFonts w:ascii="Times New Roman" w:eastAsia="Times New Roman" w:hAnsi="Times New Roman" w:cs="Times New Roman"/>
                <w:color w:val="3B2D36"/>
              </w:rPr>
              <w:t xml:space="preserve">администрация </w:t>
            </w:r>
          </w:p>
          <w:p w:rsidR="00DB05EF" w:rsidRPr="00EC0CEB" w:rsidRDefault="00DB05EF" w:rsidP="00972607">
            <w:pPr>
              <w:rPr>
                <w:rFonts w:ascii="Times New Roman" w:eastAsia="Times New Roman" w:hAnsi="Times New Roman" w:cs="Times New Roman"/>
                <w:color w:val="3B2D36"/>
              </w:rPr>
            </w:pPr>
            <w:r>
              <w:rPr>
                <w:rFonts w:ascii="Times New Roman" w:eastAsia="Times New Roman" w:hAnsi="Times New Roman" w:cs="Times New Roman"/>
                <w:color w:val="3B2D36"/>
              </w:rPr>
              <w:t>Ус</w:t>
            </w:r>
            <w:r>
              <w:rPr>
                <w:rFonts w:ascii="Times New Roman" w:hAnsi="Times New Roman" w:cs="Times New Roman"/>
              </w:rPr>
              <w:t xml:space="preserve">тьянцевского сельсовета </w:t>
            </w:r>
          </w:p>
        </w:tc>
      </w:tr>
      <w:tr w:rsidR="00DB05EF" w:rsidRPr="00CB1E1A" w:rsidTr="00972607">
        <w:trPr>
          <w:tblCellSpacing w:w="15" w:type="dxa"/>
          <w:jc w:val="center"/>
        </w:trPr>
        <w:tc>
          <w:tcPr>
            <w:tcW w:w="902" w:type="dxa"/>
            <w:shd w:val="clear" w:color="auto" w:fill="FFFFFF"/>
          </w:tcPr>
          <w:p w:rsidR="00DB05EF" w:rsidRPr="00CB1E1A" w:rsidRDefault="00DB05EF" w:rsidP="00972607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color w:val="3B2D36"/>
              </w:rPr>
            </w:pPr>
            <w:r w:rsidRPr="00CB1E1A">
              <w:rPr>
                <w:rFonts w:ascii="Times New Roman" w:eastAsia="Times New Roman" w:hAnsi="Times New Roman" w:cs="Times New Roman"/>
                <w:color w:val="3B2D36"/>
              </w:rPr>
              <w:t>2.</w:t>
            </w:r>
          </w:p>
        </w:tc>
        <w:tc>
          <w:tcPr>
            <w:tcW w:w="3077" w:type="dxa"/>
            <w:shd w:val="clear" w:color="auto" w:fill="FFFFFF"/>
          </w:tcPr>
          <w:p w:rsidR="00DB05EF" w:rsidRPr="00CB1E1A" w:rsidRDefault="00DB05EF" w:rsidP="00972607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color w:val="3B2D36"/>
              </w:rPr>
            </w:pPr>
            <w:r w:rsidRPr="00CB1E1A">
              <w:rPr>
                <w:rFonts w:ascii="Times New Roman" w:eastAsia="Times New Roman" w:hAnsi="Times New Roman" w:cs="Times New Roman"/>
                <w:color w:val="3B2D36"/>
              </w:rPr>
              <w:t xml:space="preserve">Составление графика проведения обследования  многоквартирных домов, входящих в состав жилищного фонда </w:t>
            </w:r>
            <w:r>
              <w:rPr>
                <w:rFonts w:ascii="Times New Roman" w:eastAsia="Times New Roman" w:hAnsi="Times New Roman" w:cs="Times New Roman"/>
                <w:color w:val="3B2D36"/>
              </w:rPr>
              <w:t>Устьянцевского сельсовета</w:t>
            </w:r>
            <w:r w:rsidRPr="00CB1E1A">
              <w:rPr>
                <w:rFonts w:ascii="Times New Roman" w:eastAsia="Times New Roman" w:hAnsi="Times New Roman" w:cs="Times New Roman"/>
                <w:color w:val="3B2D36"/>
              </w:rPr>
              <w:t xml:space="preserve">, в целях  их приспособления с учетом потребностей инвалидов и обеспечения условий их доступности для инвалидов </w:t>
            </w:r>
          </w:p>
        </w:tc>
        <w:tc>
          <w:tcPr>
            <w:tcW w:w="2297" w:type="dxa"/>
            <w:shd w:val="clear" w:color="auto" w:fill="FFFFFF"/>
          </w:tcPr>
          <w:p w:rsidR="00DB05EF" w:rsidRPr="00CB1E1A" w:rsidRDefault="0070491C" w:rsidP="00972607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color w:val="3B2D36"/>
              </w:rPr>
            </w:pPr>
            <w:r>
              <w:rPr>
                <w:rFonts w:ascii="Times New Roman" w:eastAsia="Times New Roman" w:hAnsi="Times New Roman" w:cs="Times New Roman"/>
                <w:color w:val="3B2D36"/>
              </w:rPr>
              <w:t xml:space="preserve">Июнь-Июль </w:t>
            </w:r>
            <w:r w:rsidRPr="00CB1E1A">
              <w:rPr>
                <w:rFonts w:ascii="Times New Roman" w:eastAsia="Times New Roman" w:hAnsi="Times New Roman" w:cs="Times New Roman"/>
                <w:color w:val="3B2D36"/>
              </w:rPr>
              <w:t xml:space="preserve"> </w:t>
            </w:r>
          </w:p>
        </w:tc>
        <w:tc>
          <w:tcPr>
            <w:tcW w:w="2555" w:type="dxa"/>
            <w:shd w:val="clear" w:color="auto" w:fill="FFFFFF"/>
          </w:tcPr>
          <w:p w:rsidR="00DB05EF" w:rsidRPr="00CB1E1A" w:rsidRDefault="00DB05EF" w:rsidP="00972607">
            <w:pPr>
              <w:rPr>
                <w:rFonts w:ascii="Times New Roman" w:hAnsi="Times New Roman" w:cs="Times New Roman"/>
              </w:rPr>
            </w:pPr>
            <w:r w:rsidRPr="00CB1E1A">
              <w:rPr>
                <w:rFonts w:ascii="Times New Roman" w:eastAsia="Times New Roman" w:hAnsi="Times New Roman" w:cs="Times New Roman"/>
                <w:color w:val="3B2D36"/>
              </w:rPr>
              <w:t>Муниципальная             комиссия</w:t>
            </w:r>
          </w:p>
        </w:tc>
      </w:tr>
      <w:tr w:rsidR="00DB05EF" w:rsidRPr="00CB1E1A" w:rsidTr="00972607">
        <w:trPr>
          <w:tblCellSpacing w:w="15" w:type="dxa"/>
          <w:jc w:val="center"/>
        </w:trPr>
        <w:tc>
          <w:tcPr>
            <w:tcW w:w="902" w:type="dxa"/>
            <w:shd w:val="clear" w:color="auto" w:fill="FFFFFF"/>
          </w:tcPr>
          <w:p w:rsidR="00DB05EF" w:rsidRPr="00CB1E1A" w:rsidRDefault="00DB05EF" w:rsidP="00972607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color w:val="3B2D36"/>
              </w:rPr>
            </w:pPr>
            <w:r w:rsidRPr="00CB1E1A">
              <w:rPr>
                <w:rFonts w:ascii="Times New Roman" w:eastAsia="Times New Roman" w:hAnsi="Times New Roman" w:cs="Times New Roman"/>
                <w:color w:val="3B2D36"/>
              </w:rPr>
              <w:t>3.</w:t>
            </w:r>
          </w:p>
        </w:tc>
        <w:tc>
          <w:tcPr>
            <w:tcW w:w="3077" w:type="dxa"/>
            <w:shd w:val="clear" w:color="auto" w:fill="FFFFFF"/>
          </w:tcPr>
          <w:p w:rsidR="00DB05EF" w:rsidRPr="00CB1E1A" w:rsidRDefault="00DB05EF" w:rsidP="00972607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color w:val="3B2D36"/>
              </w:rPr>
            </w:pPr>
            <w:r w:rsidRPr="00CB1E1A">
              <w:rPr>
                <w:rFonts w:ascii="Times New Roman" w:eastAsia="Times New Roman" w:hAnsi="Times New Roman" w:cs="Times New Roman"/>
                <w:color w:val="3B2D36"/>
              </w:rPr>
              <w:t>Рассмотрение документов о характеристиках жилого помещения инвалида, общего имущества в многоквартирном доме, в котором проживает инвалид</w:t>
            </w:r>
          </w:p>
        </w:tc>
        <w:tc>
          <w:tcPr>
            <w:tcW w:w="2297" w:type="dxa"/>
            <w:shd w:val="clear" w:color="auto" w:fill="FFFFFF"/>
          </w:tcPr>
          <w:p w:rsidR="00DB05EF" w:rsidRPr="00CB1E1A" w:rsidRDefault="00DB05EF" w:rsidP="00972607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color w:val="3B2D36"/>
              </w:rPr>
            </w:pPr>
            <w:r w:rsidRPr="00CB1E1A">
              <w:rPr>
                <w:rFonts w:ascii="Times New Roman" w:eastAsia="Times New Roman" w:hAnsi="Times New Roman" w:cs="Times New Roman"/>
                <w:color w:val="3B2D36"/>
              </w:rPr>
              <w:t xml:space="preserve"> По мере     поступления обращений</w:t>
            </w:r>
          </w:p>
        </w:tc>
        <w:tc>
          <w:tcPr>
            <w:tcW w:w="2555" w:type="dxa"/>
            <w:shd w:val="clear" w:color="auto" w:fill="FFFFFF"/>
          </w:tcPr>
          <w:p w:rsidR="00DB05EF" w:rsidRPr="00CB1E1A" w:rsidRDefault="00DB05EF" w:rsidP="00972607">
            <w:pPr>
              <w:tabs>
                <w:tab w:val="left" w:pos="330"/>
              </w:tabs>
              <w:spacing w:before="100" w:beforeAutospacing="1" w:after="100" w:afterAutospacing="1"/>
              <w:rPr>
                <w:rFonts w:ascii="Times New Roman" w:eastAsia="Times New Roman" w:hAnsi="Times New Roman" w:cs="Times New Roman"/>
                <w:color w:val="3B2D36"/>
              </w:rPr>
            </w:pPr>
            <w:r w:rsidRPr="00CB1E1A">
              <w:rPr>
                <w:rFonts w:ascii="Times New Roman" w:eastAsia="Times New Roman" w:hAnsi="Times New Roman" w:cs="Times New Roman"/>
                <w:color w:val="3B2D36"/>
              </w:rPr>
              <w:t>Муниципальная комиссия</w:t>
            </w:r>
          </w:p>
          <w:p w:rsidR="00DB05EF" w:rsidRPr="00CB1E1A" w:rsidRDefault="00DB05EF" w:rsidP="00972607">
            <w:pPr>
              <w:rPr>
                <w:rFonts w:ascii="Times New Roman" w:eastAsia="Times New Roman" w:hAnsi="Times New Roman" w:cs="Times New Roman"/>
              </w:rPr>
            </w:pPr>
          </w:p>
        </w:tc>
      </w:tr>
      <w:tr w:rsidR="00DB05EF" w:rsidRPr="00CB1E1A" w:rsidTr="00972607">
        <w:trPr>
          <w:tblCellSpacing w:w="15" w:type="dxa"/>
          <w:jc w:val="center"/>
        </w:trPr>
        <w:tc>
          <w:tcPr>
            <w:tcW w:w="902" w:type="dxa"/>
            <w:shd w:val="clear" w:color="auto" w:fill="FFFFFF"/>
          </w:tcPr>
          <w:p w:rsidR="00DB05EF" w:rsidRPr="00CB1E1A" w:rsidRDefault="00DB05EF" w:rsidP="00972607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color w:val="3B2D36"/>
              </w:rPr>
            </w:pPr>
            <w:r w:rsidRPr="00CB1E1A">
              <w:rPr>
                <w:rFonts w:ascii="Times New Roman" w:eastAsia="Times New Roman" w:hAnsi="Times New Roman" w:cs="Times New Roman"/>
                <w:color w:val="3B2D36"/>
              </w:rPr>
              <w:t xml:space="preserve">4. </w:t>
            </w:r>
          </w:p>
        </w:tc>
        <w:tc>
          <w:tcPr>
            <w:tcW w:w="3077" w:type="dxa"/>
            <w:shd w:val="clear" w:color="auto" w:fill="FFFFFF"/>
          </w:tcPr>
          <w:p w:rsidR="00DB05EF" w:rsidRPr="00CB1E1A" w:rsidRDefault="00DB05EF" w:rsidP="00972607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color w:val="3B2D36"/>
              </w:rPr>
            </w:pPr>
            <w:r w:rsidRPr="00CB1E1A">
              <w:rPr>
                <w:rFonts w:ascii="Times New Roman" w:eastAsia="Times New Roman" w:hAnsi="Times New Roman" w:cs="Times New Roman"/>
                <w:color w:val="3B2D36"/>
              </w:rPr>
              <w:t>Рассмотрение документов о признании гражданина инвалидом</w:t>
            </w:r>
          </w:p>
        </w:tc>
        <w:tc>
          <w:tcPr>
            <w:tcW w:w="2297" w:type="dxa"/>
            <w:shd w:val="clear" w:color="auto" w:fill="FFFFFF"/>
          </w:tcPr>
          <w:p w:rsidR="00DB05EF" w:rsidRPr="00CB1E1A" w:rsidRDefault="00DB05EF" w:rsidP="00972607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color w:val="3B2D36"/>
              </w:rPr>
            </w:pPr>
            <w:r w:rsidRPr="00CB1E1A">
              <w:rPr>
                <w:rFonts w:ascii="Times New Roman" w:eastAsia="Times New Roman" w:hAnsi="Times New Roman" w:cs="Times New Roman"/>
                <w:color w:val="3B2D36"/>
              </w:rPr>
              <w:t>По мере поступления обращений</w:t>
            </w:r>
          </w:p>
        </w:tc>
        <w:tc>
          <w:tcPr>
            <w:tcW w:w="2555" w:type="dxa"/>
            <w:shd w:val="clear" w:color="auto" w:fill="FFFFFF"/>
          </w:tcPr>
          <w:p w:rsidR="00DB05EF" w:rsidRPr="00CB1E1A" w:rsidRDefault="00DB05EF" w:rsidP="00972607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color w:val="3B2D36"/>
              </w:rPr>
            </w:pPr>
            <w:r w:rsidRPr="00CB1E1A">
              <w:rPr>
                <w:rFonts w:ascii="Times New Roman" w:eastAsia="Times New Roman" w:hAnsi="Times New Roman" w:cs="Times New Roman"/>
                <w:color w:val="3B2D36"/>
              </w:rPr>
              <w:t>Муниципальная комиссия</w:t>
            </w:r>
          </w:p>
        </w:tc>
      </w:tr>
      <w:tr w:rsidR="00DB05EF" w:rsidRPr="00CB1E1A" w:rsidTr="00972607">
        <w:trPr>
          <w:tblCellSpacing w:w="15" w:type="dxa"/>
          <w:jc w:val="center"/>
        </w:trPr>
        <w:tc>
          <w:tcPr>
            <w:tcW w:w="902" w:type="dxa"/>
            <w:shd w:val="clear" w:color="auto" w:fill="FFFFFF"/>
          </w:tcPr>
          <w:p w:rsidR="00DB05EF" w:rsidRPr="00CB1E1A" w:rsidRDefault="00DB05EF" w:rsidP="00972607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color w:val="3B2D36"/>
              </w:rPr>
            </w:pPr>
            <w:r w:rsidRPr="00CB1E1A">
              <w:rPr>
                <w:rFonts w:ascii="Times New Roman" w:eastAsia="Times New Roman" w:hAnsi="Times New Roman" w:cs="Times New Roman"/>
                <w:color w:val="3B2D36"/>
              </w:rPr>
              <w:t>5.</w:t>
            </w:r>
          </w:p>
        </w:tc>
        <w:tc>
          <w:tcPr>
            <w:tcW w:w="3077" w:type="dxa"/>
            <w:shd w:val="clear" w:color="auto" w:fill="FFFFFF"/>
          </w:tcPr>
          <w:p w:rsidR="00DB05EF" w:rsidRPr="00CB1E1A" w:rsidRDefault="00DB05EF" w:rsidP="00972607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color w:val="3B2D36"/>
              </w:rPr>
            </w:pPr>
            <w:r w:rsidRPr="00CB1E1A">
              <w:rPr>
                <w:rFonts w:ascii="Times New Roman" w:eastAsia="Times New Roman" w:hAnsi="Times New Roman" w:cs="Times New Roman"/>
                <w:color w:val="3B2D36"/>
              </w:rPr>
              <w:t xml:space="preserve">Проведение визуального обследования,  жилого помещения инвалида и общего имущества в </w:t>
            </w:r>
            <w:r w:rsidRPr="00CB1E1A">
              <w:rPr>
                <w:rFonts w:ascii="Times New Roman" w:eastAsia="Times New Roman" w:hAnsi="Times New Roman" w:cs="Times New Roman"/>
                <w:color w:val="3B2D36"/>
              </w:rPr>
              <w:lastRenderedPageBreak/>
              <w:t xml:space="preserve">многоквартирном доме, в которых проживают инвалиды, входящих в состав жилищного фонда </w:t>
            </w:r>
            <w:r>
              <w:rPr>
                <w:rFonts w:ascii="Times New Roman" w:eastAsia="Times New Roman" w:hAnsi="Times New Roman" w:cs="Times New Roman"/>
                <w:color w:val="3B2D36"/>
              </w:rPr>
              <w:t xml:space="preserve">Устьянцевского сельсовета </w:t>
            </w:r>
          </w:p>
        </w:tc>
        <w:tc>
          <w:tcPr>
            <w:tcW w:w="2297" w:type="dxa"/>
            <w:shd w:val="clear" w:color="auto" w:fill="FFFFFF"/>
          </w:tcPr>
          <w:p w:rsidR="00DB05EF" w:rsidRPr="00CB1E1A" w:rsidRDefault="00DB05EF" w:rsidP="00972607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b/>
                <w:color w:val="3B2D36"/>
              </w:rPr>
            </w:pPr>
            <w:r w:rsidRPr="00CB1E1A">
              <w:rPr>
                <w:rFonts w:ascii="Times New Roman" w:eastAsia="Times New Roman" w:hAnsi="Times New Roman" w:cs="Times New Roman"/>
                <w:color w:val="3B2D36"/>
              </w:rPr>
              <w:lastRenderedPageBreak/>
              <w:t>По мере поступления обращений</w:t>
            </w:r>
          </w:p>
        </w:tc>
        <w:tc>
          <w:tcPr>
            <w:tcW w:w="2555" w:type="dxa"/>
            <w:shd w:val="clear" w:color="auto" w:fill="FFFFFF"/>
          </w:tcPr>
          <w:p w:rsidR="00DB05EF" w:rsidRPr="00CB1E1A" w:rsidRDefault="00DB05EF" w:rsidP="00972607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color w:val="3B2D36"/>
              </w:rPr>
            </w:pPr>
            <w:r w:rsidRPr="00CB1E1A">
              <w:rPr>
                <w:rFonts w:ascii="Times New Roman" w:eastAsia="Times New Roman" w:hAnsi="Times New Roman" w:cs="Times New Roman"/>
                <w:color w:val="3B2D36"/>
              </w:rPr>
              <w:t>Муниципальная комиссия</w:t>
            </w:r>
          </w:p>
        </w:tc>
      </w:tr>
      <w:tr w:rsidR="00DB05EF" w:rsidRPr="00CB1E1A" w:rsidTr="00972607">
        <w:trPr>
          <w:tblCellSpacing w:w="15" w:type="dxa"/>
          <w:jc w:val="center"/>
        </w:trPr>
        <w:tc>
          <w:tcPr>
            <w:tcW w:w="902" w:type="dxa"/>
            <w:shd w:val="clear" w:color="auto" w:fill="FFFFFF"/>
            <w:hideMark/>
          </w:tcPr>
          <w:p w:rsidR="00DB05EF" w:rsidRPr="00CB1E1A" w:rsidRDefault="00DB05EF" w:rsidP="00972607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color w:val="3B2D36"/>
              </w:rPr>
            </w:pPr>
            <w:r w:rsidRPr="00CB1E1A">
              <w:rPr>
                <w:rFonts w:ascii="Times New Roman" w:eastAsia="Times New Roman" w:hAnsi="Times New Roman" w:cs="Times New Roman"/>
                <w:color w:val="3B2D36"/>
              </w:rPr>
              <w:lastRenderedPageBreak/>
              <w:t>6.</w:t>
            </w:r>
          </w:p>
        </w:tc>
        <w:tc>
          <w:tcPr>
            <w:tcW w:w="3077" w:type="dxa"/>
            <w:shd w:val="clear" w:color="auto" w:fill="FFFFFF"/>
            <w:hideMark/>
          </w:tcPr>
          <w:p w:rsidR="00DB05EF" w:rsidRPr="00CB1E1A" w:rsidRDefault="00DB05EF" w:rsidP="00972607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color w:val="3B2D36"/>
              </w:rPr>
            </w:pPr>
            <w:r w:rsidRPr="00CB1E1A">
              <w:rPr>
                <w:rFonts w:ascii="Times New Roman" w:eastAsia="Times New Roman" w:hAnsi="Times New Roman" w:cs="Times New Roman"/>
                <w:color w:val="3B2D36"/>
              </w:rPr>
              <w:t xml:space="preserve">Составление  актов  и принятий решения о технической возможности (отсутствии технической возможности)  приспособления жилого помещения инвалида и (или) общего имущества  в многоквартирном доме,  обеспечения условий  доступности для инвалида </w:t>
            </w:r>
          </w:p>
        </w:tc>
        <w:tc>
          <w:tcPr>
            <w:tcW w:w="2297" w:type="dxa"/>
            <w:shd w:val="clear" w:color="auto" w:fill="FFFFFF"/>
            <w:hideMark/>
          </w:tcPr>
          <w:p w:rsidR="00DB05EF" w:rsidRPr="00CB1E1A" w:rsidRDefault="00DB05EF" w:rsidP="00972607">
            <w:pPr>
              <w:rPr>
                <w:rFonts w:ascii="Times New Roman" w:hAnsi="Times New Roman" w:cs="Times New Roman"/>
              </w:rPr>
            </w:pPr>
            <w:r w:rsidRPr="00CB1E1A">
              <w:rPr>
                <w:rFonts w:ascii="Times New Roman" w:hAnsi="Times New Roman" w:cs="Times New Roman"/>
              </w:rPr>
              <w:t>В течени</w:t>
            </w:r>
            <w:proofErr w:type="gramStart"/>
            <w:r w:rsidRPr="00CB1E1A">
              <w:rPr>
                <w:rFonts w:ascii="Times New Roman" w:hAnsi="Times New Roman" w:cs="Times New Roman"/>
              </w:rPr>
              <w:t>и</w:t>
            </w:r>
            <w:proofErr w:type="gramEnd"/>
            <w:r w:rsidRPr="00CB1E1A">
              <w:rPr>
                <w:rFonts w:ascii="Times New Roman" w:hAnsi="Times New Roman" w:cs="Times New Roman"/>
              </w:rPr>
              <w:t xml:space="preserve"> 10 дней со дня обследования</w:t>
            </w:r>
          </w:p>
        </w:tc>
        <w:tc>
          <w:tcPr>
            <w:tcW w:w="2555" w:type="dxa"/>
            <w:shd w:val="clear" w:color="auto" w:fill="FFFFFF"/>
            <w:hideMark/>
          </w:tcPr>
          <w:p w:rsidR="00DB05EF" w:rsidRPr="00CB1E1A" w:rsidRDefault="00DB05EF" w:rsidP="00972607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color w:val="3B2D36"/>
              </w:rPr>
            </w:pPr>
            <w:r w:rsidRPr="00CB1E1A">
              <w:rPr>
                <w:rFonts w:ascii="Times New Roman" w:eastAsia="Times New Roman" w:hAnsi="Times New Roman" w:cs="Times New Roman"/>
                <w:color w:val="3B2D36"/>
              </w:rPr>
              <w:t>Муниципальная комиссия</w:t>
            </w:r>
          </w:p>
        </w:tc>
      </w:tr>
      <w:tr w:rsidR="00DB05EF" w:rsidRPr="00CB1E1A" w:rsidTr="00972607">
        <w:trPr>
          <w:tblCellSpacing w:w="15" w:type="dxa"/>
          <w:jc w:val="center"/>
        </w:trPr>
        <w:tc>
          <w:tcPr>
            <w:tcW w:w="902" w:type="dxa"/>
            <w:shd w:val="clear" w:color="auto" w:fill="FFFFFF"/>
            <w:hideMark/>
          </w:tcPr>
          <w:p w:rsidR="00DB05EF" w:rsidRPr="00CB1E1A" w:rsidRDefault="00DB05EF" w:rsidP="00972607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color w:val="3B2D36"/>
              </w:rPr>
            </w:pPr>
            <w:r w:rsidRPr="00CB1E1A">
              <w:rPr>
                <w:rFonts w:ascii="Times New Roman" w:eastAsia="Times New Roman" w:hAnsi="Times New Roman" w:cs="Times New Roman"/>
                <w:color w:val="3B2D36"/>
              </w:rPr>
              <w:t>7.</w:t>
            </w:r>
          </w:p>
        </w:tc>
        <w:tc>
          <w:tcPr>
            <w:tcW w:w="3077" w:type="dxa"/>
            <w:shd w:val="clear" w:color="auto" w:fill="FFFFFF"/>
            <w:hideMark/>
          </w:tcPr>
          <w:p w:rsidR="00DB05EF" w:rsidRPr="00CB1E1A" w:rsidRDefault="00DB05EF" w:rsidP="00972607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color w:val="3B2D36"/>
              </w:rPr>
            </w:pPr>
            <w:r w:rsidRPr="00CB1E1A">
              <w:rPr>
                <w:rFonts w:ascii="Times New Roman" w:eastAsia="Times New Roman" w:hAnsi="Times New Roman" w:cs="Times New Roman"/>
                <w:color w:val="3B2D36"/>
              </w:rPr>
              <w:t>Утверждение решения об экономической целесообразности (нецелесообразности) реконструкции или капитального  ремонта многоквартирного дома (части дома), в котором проживает инвалид, в целях приспособления с учетом потребностей инвалида и обеспечения условий их доступности для инвалида</w:t>
            </w:r>
          </w:p>
        </w:tc>
        <w:tc>
          <w:tcPr>
            <w:tcW w:w="2297" w:type="dxa"/>
            <w:shd w:val="clear" w:color="auto" w:fill="FFFFFF"/>
            <w:hideMark/>
          </w:tcPr>
          <w:p w:rsidR="00DB05EF" w:rsidRPr="00CB1E1A" w:rsidRDefault="00DB05EF" w:rsidP="00972607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color w:val="3B2D36"/>
              </w:rPr>
            </w:pPr>
          </w:p>
        </w:tc>
        <w:tc>
          <w:tcPr>
            <w:tcW w:w="2555" w:type="dxa"/>
            <w:shd w:val="clear" w:color="auto" w:fill="FFFFFF"/>
            <w:hideMark/>
          </w:tcPr>
          <w:p w:rsidR="00DB05EF" w:rsidRPr="00CB1E1A" w:rsidRDefault="00DB05EF" w:rsidP="00972607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color w:val="3B2D36"/>
              </w:rPr>
            </w:pPr>
            <w:r w:rsidRPr="00CB1E1A">
              <w:rPr>
                <w:rFonts w:ascii="Times New Roman" w:eastAsia="Times New Roman" w:hAnsi="Times New Roman" w:cs="Times New Roman"/>
                <w:color w:val="3B2D36"/>
              </w:rPr>
              <w:t>Муниципальная комиссия</w:t>
            </w:r>
          </w:p>
        </w:tc>
      </w:tr>
      <w:tr w:rsidR="00DB05EF" w:rsidRPr="00CB1E1A" w:rsidTr="00972607">
        <w:trPr>
          <w:tblCellSpacing w:w="15" w:type="dxa"/>
          <w:jc w:val="center"/>
        </w:trPr>
        <w:tc>
          <w:tcPr>
            <w:tcW w:w="902" w:type="dxa"/>
            <w:shd w:val="clear" w:color="auto" w:fill="FFFFFF"/>
          </w:tcPr>
          <w:p w:rsidR="00DB05EF" w:rsidRPr="00CB1E1A" w:rsidRDefault="00DB05EF" w:rsidP="00972607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color w:val="3B2D36"/>
              </w:rPr>
            </w:pPr>
            <w:r w:rsidRPr="00CB1E1A">
              <w:rPr>
                <w:rFonts w:ascii="Times New Roman" w:eastAsia="Times New Roman" w:hAnsi="Times New Roman" w:cs="Times New Roman"/>
                <w:color w:val="3B2D36"/>
              </w:rPr>
              <w:t>8.</w:t>
            </w:r>
          </w:p>
        </w:tc>
        <w:tc>
          <w:tcPr>
            <w:tcW w:w="3077" w:type="dxa"/>
            <w:shd w:val="clear" w:color="auto" w:fill="FFFFFF"/>
          </w:tcPr>
          <w:p w:rsidR="00DB05EF" w:rsidRPr="00CB1E1A" w:rsidRDefault="00DB05EF" w:rsidP="00972607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color w:val="3B2D36"/>
              </w:rPr>
            </w:pPr>
            <w:r w:rsidRPr="00CB1E1A">
              <w:rPr>
                <w:rFonts w:ascii="Times New Roman" w:eastAsia="Times New Roman" w:hAnsi="Times New Roman" w:cs="Times New Roman"/>
                <w:color w:val="3B2D36"/>
              </w:rPr>
              <w:t>Принятие заключения о возможности приспособления жилого помещения инвалида и общего имущества в многоквартирном доме, в котором проживает инвалид, с учетом потребностей инвалида и обеспечения условий их доступности для инвалида или заключение об отсутствии такой возможности</w:t>
            </w:r>
          </w:p>
        </w:tc>
        <w:tc>
          <w:tcPr>
            <w:tcW w:w="2297" w:type="dxa"/>
            <w:shd w:val="clear" w:color="auto" w:fill="FFFFFF"/>
          </w:tcPr>
          <w:p w:rsidR="00DB05EF" w:rsidRPr="00CB1E1A" w:rsidRDefault="00DB05EF" w:rsidP="00972607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color w:val="3B2D36"/>
              </w:rPr>
            </w:pPr>
          </w:p>
        </w:tc>
        <w:tc>
          <w:tcPr>
            <w:tcW w:w="2555" w:type="dxa"/>
            <w:shd w:val="clear" w:color="auto" w:fill="FFFFFF"/>
          </w:tcPr>
          <w:p w:rsidR="00DB05EF" w:rsidRPr="00CB1E1A" w:rsidRDefault="00DB05EF" w:rsidP="00972607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color w:val="3B2D36"/>
              </w:rPr>
            </w:pPr>
            <w:r w:rsidRPr="00CB1E1A">
              <w:rPr>
                <w:rFonts w:ascii="Times New Roman" w:eastAsia="Times New Roman" w:hAnsi="Times New Roman" w:cs="Times New Roman"/>
                <w:color w:val="3B2D36"/>
              </w:rPr>
              <w:t>Муниципальная комиссия</w:t>
            </w:r>
          </w:p>
        </w:tc>
      </w:tr>
    </w:tbl>
    <w:p w:rsidR="006F5F71" w:rsidRDefault="006F5F71"/>
    <w:sectPr w:rsidR="006F5F71" w:rsidSect="006F5F7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DB05EF"/>
    <w:rsid w:val="000F0103"/>
    <w:rsid w:val="00177579"/>
    <w:rsid w:val="00623A89"/>
    <w:rsid w:val="006F5F71"/>
    <w:rsid w:val="0070491C"/>
    <w:rsid w:val="00717995"/>
    <w:rsid w:val="00A47602"/>
    <w:rsid w:val="00AF57B3"/>
    <w:rsid w:val="00B533EF"/>
    <w:rsid w:val="00DB05EF"/>
    <w:rsid w:val="00F44C3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DB05EF"/>
    <w:pPr>
      <w:widowControl w:val="0"/>
      <w:spacing w:after="0" w:line="240" w:lineRule="auto"/>
    </w:pPr>
    <w:rPr>
      <w:rFonts w:ascii="Arial Unicode MS" w:eastAsia="Arial Unicode MS" w:hAnsi="Arial Unicode MS" w:cs="Arial Unicode MS"/>
      <w:color w:val="000000"/>
      <w:sz w:val="24"/>
      <w:szCs w:val="24"/>
      <w:lang w:eastAsia="ru-RU" w:bidi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1</Pages>
  <Words>360</Words>
  <Characters>2054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2410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7</cp:revision>
  <cp:lastPrinted>2021-04-07T04:43:00Z</cp:lastPrinted>
  <dcterms:created xsi:type="dcterms:W3CDTF">2021-04-07T03:20:00Z</dcterms:created>
  <dcterms:modified xsi:type="dcterms:W3CDTF">2023-01-16T08:03:00Z</dcterms:modified>
</cp:coreProperties>
</file>