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CD" w:rsidRPr="00A045CD" w:rsidRDefault="00A045CD" w:rsidP="00A045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04F66"/>
          <w:kern w:val="36"/>
          <w:sz w:val="52"/>
          <w:szCs w:val="52"/>
          <w:lang w:eastAsia="ru-RU"/>
        </w:rPr>
      </w:pPr>
      <w:r w:rsidRPr="00A045CD">
        <w:rPr>
          <w:rFonts w:ascii="Times New Roman" w:eastAsia="Times New Roman" w:hAnsi="Times New Roman" w:cs="Times New Roman"/>
          <w:color w:val="104F66"/>
          <w:kern w:val="36"/>
          <w:sz w:val="52"/>
          <w:szCs w:val="52"/>
          <w:lang w:eastAsia="ru-RU"/>
        </w:rPr>
        <w:t>О предоставлении участникам и инвалидам Великой Отечественной войны бессрочного бесплатного проезда</w:t>
      </w:r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Управление </w:t>
      </w:r>
      <w:proofErr w:type="spellStart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Роспотребнадзора</w:t>
      </w:r>
      <w:proofErr w:type="spellEnd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железнодорожному транспорту в связи с празднованием 80-й годовщины Победы в Великой Отечественной войне напоминает, что участникам и инвалидам Великой Отечественной войны предоставляется бессрочный бесплатный проезд в вагонах всех классов обслуживания (включая </w:t>
      </w:r>
      <w:proofErr w:type="gramStart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</w:t>
      </w:r>
      <w:proofErr w:type="gramEnd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«Люкс») всех поездов дальнего следования  АО «Федеральная пассажирская компания», курсирующих во </w:t>
      </w:r>
      <w:proofErr w:type="spellStart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внутрироссийском</w:t>
      </w:r>
      <w:proofErr w:type="spellEnd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сообщении, а также в скоростных поездах </w:t>
      </w:r>
      <w:hyperlink r:id="rId4" w:tgtFrame="_blank" w:history="1">
        <w:r w:rsidRPr="00A045CD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«Сапсан</w:t>
        </w:r>
      </w:hyperlink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 </w:t>
      </w:r>
      <w:hyperlink r:id="rId5" w:tgtFrame="_blank" w:history="1">
        <w:r w:rsidRPr="00A045CD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«Ласточка»</w:t>
        </w:r>
      </w:hyperlink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Начиная с 2016 года участникам Великой Отечественной войны  предоставляли</w:t>
      </w:r>
      <w:proofErr w:type="gramEnd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бесплатный проезд на поездах дальнего следования по России. Изначально такая возможность была доступна в период майских праздников;  в 2018-м — в течение всего мая; в 2019-м льготу продлили с мая до конца года, а с 1 января 2020 года сделали бессрочной.</w:t>
      </w:r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 декабря 2023 года право на бесплатные поездки также распространилось и на жителей блокадного Ленинграда. Льготу приурочили к 80-летию полного освобождения города от фашистов. С начала акции бесплатным проездом уже воспользовались 9819 блокадников с 6409 сопровождающими.</w:t>
      </w:r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Чаще всего льготные билеты участники и инвалиды Великой Отечественной войны, а также жители блокадного Ленинграда оформляют в Москву, Санкт-Петербург, Калининград, Казань, Смоленск, Ярославль, Архангельск, Волгоград, Нижний Новгород, Сочи, Кисловодск, Крым.</w:t>
      </w:r>
      <w:proofErr w:type="gramEnd"/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и инвалиды Великой Отечественной войны могут бесплатно путешествовать по железной дороге с одним сопровождающим в любое  время без ограничения количества поездок.</w:t>
      </w:r>
    </w:p>
    <w:p w:rsidR="00A045CD" w:rsidRPr="00A045CD" w:rsidRDefault="00A045CD" w:rsidP="00A045CD">
      <w:pPr>
        <w:shd w:val="clear" w:color="auto" w:fill="FFFFFF"/>
        <w:spacing w:after="120" w:line="28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Сборы за оформление (резервирование, переоформление, восстановление, возврат) проездных документов, а также плата за сервисные услуги, в том числе постельные принадлежности и питание, взиматься не будут.</w:t>
      </w:r>
    </w:p>
    <w:p w:rsidR="001E5CF8" w:rsidRPr="00A045CD" w:rsidRDefault="00A045CD" w:rsidP="00A045CD">
      <w:pPr>
        <w:shd w:val="clear" w:color="auto" w:fill="FFFFFF"/>
        <w:spacing w:after="120" w:line="288" w:lineRule="atLeast"/>
        <w:jc w:val="both"/>
        <w:rPr>
          <w:szCs w:val="40"/>
        </w:rPr>
      </w:pPr>
      <w:r w:rsidRPr="00A045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Оформить безденежный билет для участников и инвалидов Великой Отечественной войны можно в железнодорожных кассах на основании сведений о документе, удостоверяющем личность пассажира, и при предъявлении документа, подтверждающего право на льготу: удостоверения участника Великой Отечественной войны, удостоверения инвалида Великой Отечественной войны либо удостоверения о награждении медалью «За оборону Ленинграда». Для иностранных граждан оформление проездных документов производится по предъявлении удостоверения, выданного соответствующими органами бывшего СССР по форме, действовавшей на 1 января 1992 г.</w:t>
      </w:r>
    </w:p>
    <w:sectPr w:rsidR="001E5CF8" w:rsidRPr="00A045CD" w:rsidSect="0061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86"/>
    <w:rsid w:val="000D2D89"/>
    <w:rsid w:val="001E5CF8"/>
    <w:rsid w:val="00610154"/>
    <w:rsid w:val="00796B8A"/>
    <w:rsid w:val="008715F8"/>
    <w:rsid w:val="008B5ECF"/>
    <w:rsid w:val="009E3D3A"/>
    <w:rsid w:val="00A045CD"/>
    <w:rsid w:val="00A51086"/>
    <w:rsid w:val="00A572F8"/>
    <w:rsid w:val="00A63370"/>
    <w:rsid w:val="00F1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54"/>
  </w:style>
  <w:style w:type="paragraph" w:styleId="1">
    <w:name w:val="heading 1"/>
    <w:basedOn w:val="a"/>
    <w:link w:val="10"/>
    <w:uiPriority w:val="9"/>
    <w:qFormat/>
    <w:rsid w:val="00A51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F8"/>
    <w:rPr>
      <w:rFonts w:ascii="Tahoma" w:hAnsi="Tahoma" w:cs="Tahoma"/>
      <w:sz w:val="16"/>
      <w:szCs w:val="16"/>
    </w:rPr>
  </w:style>
  <w:style w:type="paragraph" w:customStyle="1" w:styleId="media-textdescription-lnk-v2">
    <w:name w:val="media-text_description-lnk-v2"/>
    <w:basedOn w:val="a"/>
    <w:rsid w:val="001E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4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905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ss.rzd.ru/static/public/ru?STRUCTURE_ID=5229" TargetMode="External"/><Relationship Id="rId4" Type="http://schemas.openxmlformats.org/officeDocument/2006/relationships/hyperlink" Target="http://pass.rzd.ru/static/public/ru?STRUCTURE_ID=5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2025-08-12T09:32:00Z</cp:lastPrinted>
  <dcterms:created xsi:type="dcterms:W3CDTF">2025-08-12T08:26:00Z</dcterms:created>
  <dcterms:modified xsi:type="dcterms:W3CDTF">2025-08-13T07:32:00Z</dcterms:modified>
</cp:coreProperties>
</file>